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3E7" w:rsidRPr="00C46F2A" w:rsidRDefault="00F913E7" w:rsidP="00F913E7">
      <w:pPr>
        <w:pStyle w:val="a3"/>
        <w:shd w:val="clear" w:color="auto" w:fill="FFFFFF"/>
        <w:ind w:firstLine="300"/>
        <w:jc w:val="center"/>
        <w:rPr>
          <w:b/>
          <w:color w:val="000000" w:themeColor="text1"/>
        </w:rPr>
      </w:pPr>
      <w:r w:rsidRPr="00C46F2A">
        <w:rPr>
          <w:b/>
          <w:color w:val="000000" w:themeColor="text1"/>
        </w:rPr>
        <w:t>Профилактика чесотки</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Ч</w:t>
      </w:r>
      <w:r w:rsidRPr="00C46F2A">
        <w:rPr>
          <w:rFonts w:ascii="Times New Roman" w:eastAsia="Times New Roman" w:hAnsi="Times New Roman" w:cs="Times New Roman"/>
          <w:b/>
          <w:color w:val="000000"/>
          <w:sz w:val="24"/>
          <w:szCs w:val="24"/>
        </w:rPr>
        <w:t>есотка</w:t>
      </w:r>
      <w:r w:rsidRPr="00C46F2A">
        <w:rPr>
          <w:rFonts w:ascii="Times New Roman" w:eastAsia="Times New Roman" w:hAnsi="Times New Roman" w:cs="Times New Roman"/>
          <w:color w:val="000000"/>
          <w:sz w:val="24"/>
          <w:szCs w:val="24"/>
        </w:rPr>
        <w:t xml:space="preserve"> (</w:t>
      </w:r>
      <w:proofErr w:type="spellStart"/>
      <w:r w:rsidRPr="00C46F2A">
        <w:rPr>
          <w:rFonts w:ascii="Times New Roman" w:eastAsia="Times New Roman" w:hAnsi="Times New Roman" w:cs="Times New Roman"/>
          <w:color w:val="000000"/>
          <w:sz w:val="24"/>
          <w:szCs w:val="24"/>
        </w:rPr>
        <w:t>scabies</w:t>
      </w:r>
      <w:proofErr w:type="spellEnd"/>
      <w:r w:rsidRPr="00C46F2A">
        <w:rPr>
          <w:rFonts w:ascii="Times New Roman" w:eastAsia="Times New Roman" w:hAnsi="Times New Roman" w:cs="Times New Roman"/>
          <w:color w:val="000000"/>
          <w:sz w:val="24"/>
          <w:szCs w:val="24"/>
        </w:rPr>
        <w:t xml:space="preserve">) — одно из часто встречающихся заразных заболеваний. Возбудитель — чесоточный зудень </w:t>
      </w:r>
      <w:proofErr w:type="spellStart"/>
      <w:r w:rsidRPr="00C46F2A">
        <w:rPr>
          <w:rFonts w:ascii="Times New Roman" w:eastAsia="Times New Roman" w:hAnsi="Times New Roman" w:cs="Times New Roman"/>
          <w:color w:val="000000"/>
          <w:sz w:val="24"/>
          <w:szCs w:val="24"/>
        </w:rPr>
        <w:t>Sarcoptes</w:t>
      </w:r>
      <w:proofErr w:type="spellEnd"/>
      <w:r w:rsidRPr="00C46F2A">
        <w:rPr>
          <w:rFonts w:ascii="Times New Roman" w:eastAsia="Times New Roman" w:hAnsi="Times New Roman" w:cs="Times New Roman"/>
          <w:color w:val="000000"/>
          <w:sz w:val="24"/>
          <w:szCs w:val="24"/>
        </w:rPr>
        <w:t xml:space="preserve"> </w:t>
      </w:r>
      <w:proofErr w:type="spellStart"/>
      <w:r w:rsidRPr="00C46F2A">
        <w:rPr>
          <w:rFonts w:ascii="Times New Roman" w:eastAsia="Times New Roman" w:hAnsi="Times New Roman" w:cs="Times New Roman"/>
          <w:color w:val="000000"/>
          <w:sz w:val="24"/>
          <w:szCs w:val="24"/>
        </w:rPr>
        <w:t>scabiei</w:t>
      </w:r>
      <w:proofErr w:type="spellEnd"/>
      <w:r w:rsidRPr="00C46F2A">
        <w:rPr>
          <w:rFonts w:ascii="Times New Roman" w:eastAsia="Times New Roman" w:hAnsi="Times New Roman" w:cs="Times New Roman"/>
          <w:color w:val="000000"/>
          <w:sz w:val="24"/>
          <w:szCs w:val="24"/>
        </w:rPr>
        <w:t xml:space="preserve"> </w:t>
      </w:r>
      <w:proofErr w:type="spellStart"/>
      <w:r w:rsidRPr="00C46F2A">
        <w:rPr>
          <w:rFonts w:ascii="Times New Roman" w:eastAsia="Times New Roman" w:hAnsi="Times New Roman" w:cs="Times New Roman"/>
          <w:color w:val="000000"/>
          <w:sz w:val="24"/>
          <w:szCs w:val="24"/>
        </w:rPr>
        <w:t>de</w:t>
      </w:r>
      <w:proofErr w:type="spellEnd"/>
      <w:r w:rsidRPr="00C46F2A">
        <w:rPr>
          <w:rFonts w:ascii="Times New Roman" w:eastAsia="Times New Roman" w:hAnsi="Times New Roman" w:cs="Times New Roman"/>
          <w:color w:val="000000"/>
          <w:sz w:val="24"/>
          <w:szCs w:val="24"/>
        </w:rPr>
        <w:t xml:space="preserve"> </w:t>
      </w:r>
      <w:proofErr w:type="spellStart"/>
      <w:r w:rsidRPr="00C46F2A">
        <w:rPr>
          <w:rFonts w:ascii="Times New Roman" w:eastAsia="Times New Roman" w:hAnsi="Times New Roman" w:cs="Times New Roman"/>
          <w:color w:val="000000"/>
          <w:sz w:val="24"/>
          <w:szCs w:val="24"/>
        </w:rPr>
        <w:t>geer</w:t>
      </w:r>
      <w:proofErr w:type="spellEnd"/>
      <w:r w:rsidRPr="00C46F2A">
        <w:rPr>
          <w:rFonts w:ascii="Times New Roman" w:eastAsia="Times New Roman" w:hAnsi="Times New Roman" w:cs="Times New Roman"/>
          <w:color w:val="000000"/>
          <w:sz w:val="24"/>
          <w:szCs w:val="24"/>
        </w:rPr>
        <w:t xml:space="preserve"> (вариант </w:t>
      </w:r>
      <w:proofErr w:type="spellStart"/>
      <w:r w:rsidRPr="00C46F2A">
        <w:rPr>
          <w:rFonts w:ascii="Times New Roman" w:eastAsia="Times New Roman" w:hAnsi="Times New Roman" w:cs="Times New Roman"/>
          <w:color w:val="000000"/>
          <w:sz w:val="24"/>
          <w:szCs w:val="24"/>
        </w:rPr>
        <w:t>hominis</w:t>
      </w:r>
      <w:proofErr w:type="spellEnd"/>
      <w:r w:rsidRPr="00C46F2A">
        <w:rPr>
          <w:rFonts w:ascii="Times New Roman" w:eastAsia="Times New Roman" w:hAnsi="Times New Roman" w:cs="Times New Roman"/>
          <w:color w:val="000000"/>
          <w:sz w:val="24"/>
          <w:szCs w:val="24"/>
        </w:rPr>
        <w:t>), внутрикожный паразит.</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color w:val="000000"/>
          <w:sz w:val="24"/>
          <w:szCs w:val="24"/>
        </w:rPr>
        <w:t>Чесотка была известна еще 4000 лет назад в Китае, Древнем Вавилоне, Египте, Ассирии. Аристотель отмечал "наличие мельчайших животных в пузырьках с прозрачным содержимым". В Древней Греции чесотка называлась "</w:t>
      </w:r>
      <w:proofErr w:type="spellStart"/>
      <w:r w:rsidRPr="00C46F2A">
        <w:rPr>
          <w:rFonts w:ascii="Times New Roman" w:eastAsia="Times New Roman" w:hAnsi="Times New Roman" w:cs="Times New Roman"/>
          <w:color w:val="000000"/>
          <w:sz w:val="24"/>
          <w:szCs w:val="24"/>
        </w:rPr>
        <w:t>псора</w:t>
      </w:r>
      <w:proofErr w:type="spellEnd"/>
      <w:r w:rsidRPr="00C46F2A">
        <w:rPr>
          <w:rFonts w:ascii="Times New Roman" w:eastAsia="Times New Roman" w:hAnsi="Times New Roman" w:cs="Times New Roman"/>
          <w:color w:val="000000"/>
          <w:sz w:val="24"/>
          <w:szCs w:val="24"/>
        </w:rPr>
        <w:t>", а в Древнем Риме — "</w:t>
      </w:r>
      <w:proofErr w:type="spellStart"/>
      <w:r w:rsidRPr="00C46F2A">
        <w:rPr>
          <w:rFonts w:ascii="Times New Roman" w:eastAsia="Times New Roman" w:hAnsi="Times New Roman" w:cs="Times New Roman"/>
          <w:color w:val="000000"/>
          <w:sz w:val="24"/>
          <w:szCs w:val="24"/>
        </w:rPr>
        <w:t>скабиес</w:t>
      </w:r>
      <w:proofErr w:type="spellEnd"/>
      <w:r w:rsidRPr="00C46F2A">
        <w:rPr>
          <w:rFonts w:ascii="Times New Roman" w:eastAsia="Times New Roman" w:hAnsi="Times New Roman" w:cs="Times New Roman"/>
          <w:color w:val="000000"/>
          <w:sz w:val="24"/>
          <w:szCs w:val="24"/>
        </w:rPr>
        <w:t xml:space="preserve">". После изобретения микроскопа </w:t>
      </w:r>
      <w:proofErr w:type="spellStart"/>
      <w:r w:rsidRPr="00C46F2A">
        <w:rPr>
          <w:rFonts w:ascii="Times New Roman" w:eastAsia="Times New Roman" w:hAnsi="Times New Roman" w:cs="Times New Roman"/>
          <w:color w:val="000000"/>
          <w:sz w:val="24"/>
          <w:szCs w:val="24"/>
        </w:rPr>
        <w:t>ливорнский</w:t>
      </w:r>
      <w:proofErr w:type="spellEnd"/>
      <w:r w:rsidRPr="00C46F2A">
        <w:rPr>
          <w:rFonts w:ascii="Times New Roman" w:eastAsia="Times New Roman" w:hAnsi="Times New Roman" w:cs="Times New Roman"/>
          <w:color w:val="000000"/>
          <w:sz w:val="24"/>
          <w:szCs w:val="24"/>
        </w:rPr>
        <w:t xml:space="preserve"> врач </w:t>
      </w:r>
      <w:proofErr w:type="spellStart"/>
      <w:r w:rsidRPr="00C46F2A">
        <w:rPr>
          <w:rFonts w:ascii="Times New Roman" w:eastAsia="Times New Roman" w:hAnsi="Times New Roman" w:cs="Times New Roman"/>
          <w:color w:val="000000"/>
          <w:sz w:val="24"/>
          <w:szCs w:val="24"/>
        </w:rPr>
        <w:t>Вопото</w:t>
      </w:r>
      <w:proofErr w:type="spellEnd"/>
      <w:r w:rsidRPr="00C46F2A">
        <w:rPr>
          <w:rFonts w:ascii="Times New Roman" w:eastAsia="Times New Roman" w:hAnsi="Times New Roman" w:cs="Times New Roman"/>
          <w:color w:val="000000"/>
          <w:sz w:val="24"/>
          <w:szCs w:val="24"/>
        </w:rPr>
        <w:t xml:space="preserve"> изобразил на рисунке чесоточного клеща, его ходы и яйца.</w:t>
      </w:r>
    </w:p>
    <w:p w:rsidR="00F913E7" w:rsidRDefault="00F913E7" w:rsidP="00F913E7">
      <w:pPr>
        <w:spacing w:after="27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color w:val="000000"/>
          <w:sz w:val="24"/>
          <w:szCs w:val="24"/>
        </w:rPr>
        <w:t xml:space="preserve">В настоящее время представители рода </w:t>
      </w:r>
      <w:proofErr w:type="spellStart"/>
      <w:r w:rsidRPr="00C46F2A">
        <w:rPr>
          <w:rFonts w:ascii="Times New Roman" w:eastAsia="Times New Roman" w:hAnsi="Times New Roman" w:cs="Times New Roman"/>
          <w:color w:val="000000"/>
          <w:sz w:val="24"/>
          <w:szCs w:val="24"/>
        </w:rPr>
        <w:t>Sarcoptes</w:t>
      </w:r>
      <w:proofErr w:type="spellEnd"/>
      <w:r w:rsidRPr="00C46F2A">
        <w:rPr>
          <w:rFonts w:ascii="Times New Roman" w:eastAsia="Times New Roman" w:hAnsi="Times New Roman" w:cs="Times New Roman"/>
          <w:color w:val="000000"/>
          <w:sz w:val="24"/>
          <w:szCs w:val="24"/>
        </w:rPr>
        <w:t xml:space="preserve"> известны как паразиты более 40 видов животных-хозяев. На домашних животных паразитируют до 10 форм чесотки. В ветеринарии это заболевание называется </w:t>
      </w:r>
      <w:proofErr w:type="spellStart"/>
      <w:r w:rsidRPr="00C46F2A">
        <w:rPr>
          <w:rFonts w:ascii="Times New Roman" w:eastAsia="Times New Roman" w:hAnsi="Times New Roman" w:cs="Times New Roman"/>
          <w:color w:val="000000"/>
          <w:sz w:val="24"/>
          <w:szCs w:val="24"/>
        </w:rPr>
        <w:t>саркоптоз</w:t>
      </w:r>
      <w:proofErr w:type="spellEnd"/>
      <w:r w:rsidRPr="00C46F2A">
        <w:rPr>
          <w:rFonts w:ascii="Times New Roman" w:eastAsia="Times New Roman" w:hAnsi="Times New Roman" w:cs="Times New Roman"/>
          <w:color w:val="000000"/>
          <w:sz w:val="24"/>
          <w:szCs w:val="24"/>
        </w:rPr>
        <w:t xml:space="preserve">. От животных чесотка не передается. На человеке паразитирует </w:t>
      </w:r>
      <w:proofErr w:type="spellStart"/>
      <w:r w:rsidRPr="00C46F2A">
        <w:rPr>
          <w:rFonts w:ascii="Times New Roman" w:eastAsia="Times New Roman" w:hAnsi="Times New Roman" w:cs="Times New Roman"/>
          <w:color w:val="000000"/>
          <w:sz w:val="24"/>
          <w:szCs w:val="24"/>
        </w:rPr>
        <w:t>Sarcoptes</w:t>
      </w:r>
      <w:proofErr w:type="spellEnd"/>
      <w:r w:rsidRPr="00C46F2A">
        <w:rPr>
          <w:rFonts w:ascii="Times New Roman" w:eastAsia="Times New Roman" w:hAnsi="Times New Roman" w:cs="Times New Roman"/>
          <w:color w:val="000000"/>
          <w:sz w:val="24"/>
          <w:szCs w:val="24"/>
        </w:rPr>
        <w:t xml:space="preserve"> </w:t>
      </w:r>
      <w:proofErr w:type="spellStart"/>
      <w:r w:rsidRPr="00C46F2A">
        <w:rPr>
          <w:rFonts w:ascii="Times New Roman" w:eastAsia="Times New Roman" w:hAnsi="Times New Roman" w:cs="Times New Roman"/>
          <w:color w:val="000000"/>
          <w:sz w:val="24"/>
          <w:szCs w:val="24"/>
        </w:rPr>
        <w:t>scabiei</w:t>
      </w:r>
      <w:proofErr w:type="spellEnd"/>
      <w:r w:rsidRPr="00C46F2A">
        <w:rPr>
          <w:rFonts w:ascii="Times New Roman" w:eastAsia="Times New Roman" w:hAnsi="Times New Roman" w:cs="Times New Roman"/>
          <w:color w:val="000000"/>
          <w:sz w:val="24"/>
          <w:szCs w:val="24"/>
        </w:rPr>
        <w:t xml:space="preserve"> </w:t>
      </w:r>
      <w:proofErr w:type="spellStart"/>
      <w:r w:rsidRPr="00C46F2A">
        <w:rPr>
          <w:rFonts w:ascii="Times New Roman" w:eastAsia="Times New Roman" w:hAnsi="Times New Roman" w:cs="Times New Roman"/>
          <w:color w:val="000000"/>
          <w:sz w:val="24"/>
          <w:szCs w:val="24"/>
        </w:rPr>
        <w:t>scabiei</w:t>
      </w:r>
      <w:proofErr w:type="spellEnd"/>
      <w:r w:rsidRPr="00C46F2A">
        <w:rPr>
          <w:rFonts w:ascii="Times New Roman" w:eastAsia="Times New Roman" w:hAnsi="Times New Roman" w:cs="Times New Roman"/>
          <w:color w:val="000000"/>
          <w:sz w:val="24"/>
          <w:szCs w:val="24"/>
        </w:rPr>
        <w:t xml:space="preserve"> (</w:t>
      </w:r>
      <w:proofErr w:type="spellStart"/>
      <w:r w:rsidRPr="00C46F2A">
        <w:rPr>
          <w:rFonts w:ascii="Times New Roman" w:eastAsia="Times New Roman" w:hAnsi="Times New Roman" w:cs="Times New Roman"/>
          <w:color w:val="000000"/>
          <w:sz w:val="24"/>
          <w:szCs w:val="24"/>
        </w:rPr>
        <w:t>hominis</w:t>
      </w:r>
      <w:proofErr w:type="spellEnd"/>
      <w:r w:rsidRPr="00C46F2A">
        <w:rPr>
          <w:rFonts w:ascii="Times New Roman" w:eastAsia="Times New Roman" w:hAnsi="Times New Roman" w:cs="Times New Roman"/>
          <w:color w:val="000000"/>
          <w:sz w:val="24"/>
          <w:szCs w:val="24"/>
        </w:rPr>
        <w:t>).</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36B039BC" wp14:editId="21A3B9A4">
            <wp:extent cx="3714750" cy="2604855"/>
            <wp:effectExtent l="19050" t="0" r="0" b="0"/>
            <wp:docPr id="15" name="Рисунок 13" descr="C:\Users\Admin\Desktop\listovka-profilaktika-chesotk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Desktop\listovka-profilaktika-chesotka_1.jpg"/>
                    <pic:cNvPicPr>
                      <a:picLocks noChangeAspect="1" noChangeArrowheads="1"/>
                    </pic:cNvPicPr>
                  </pic:nvPicPr>
                  <pic:blipFill>
                    <a:blip r:embed="rId5" cstate="print"/>
                    <a:srcRect/>
                    <a:stretch>
                      <a:fillRect/>
                    </a:stretch>
                  </pic:blipFill>
                  <pic:spPr bwMode="auto">
                    <a:xfrm>
                      <a:off x="0" y="0"/>
                      <a:ext cx="3714750" cy="2604855"/>
                    </a:xfrm>
                    <a:prstGeom prst="rect">
                      <a:avLst/>
                    </a:prstGeom>
                    <a:noFill/>
                    <a:ln w="9525">
                      <a:noFill/>
                      <a:miter lim="800000"/>
                      <a:headEnd/>
                      <a:tailEnd/>
                    </a:ln>
                  </pic:spPr>
                </pic:pic>
              </a:graphicData>
            </a:graphic>
          </wp:inline>
        </w:drawing>
      </w:r>
    </w:p>
    <w:p w:rsidR="00F913E7" w:rsidRPr="00C46F2A" w:rsidRDefault="00F913E7" w:rsidP="00F913E7">
      <w:pPr>
        <w:spacing w:after="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b/>
          <w:bCs/>
          <w:color w:val="000000"/>
          <w:sz w:val="24"/>
          <w:szCs w:val="24"/>
          <w:bdr w:val="none" w:sz="0" w:space="0" w:color="auto" w:frame="1"/>
        </w:rPr>
        <w:t>Морфология</w:t>
      </w:r>
      <w:r w:rsidRPr="00C46F2A">
        <w:rPr>
          <w:rFonts w:ascii="Times New Roman" w:eastAsia="Times New Roman" w:hAnsi="Times New Roman" w:cs="Times New Roman"/>
          <w:color w:val="000000"/>
          <w:sz w:val="24"/>
          <w:szCs w:val="24"/>
        </w:rPr>
        <w:t> и </w:t>
      </w:r>
      <w:r w:rsidRPr="00C46F2A">
        <w:rPr>
          <w:rFonts w:ascii="Times New Roman" w:eastAsia="Times New Roman" w:hAnsi="Times New Roman" w:cs="Times New Roman"/>
          <w:b/>
          <w:bCs/>
          <w:color w:val="000000"/>
          <w:sz w:val="24"/>
          <w:szCs w:val="24"/>
          <w:bdr w:val="none" w:sz="0" w:space="0" w:color="auto" w:frame="1"/>
        </w:rPr>
        <w:t>развитие</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color w:val="000000"/>
          <w:sz w:val="24"/>
          <w:szCs w:val="24"/>
        </w:rPr>
        <w:t>Большую часть жизни паразиты проводят в толще рогового слоя кожи. Самка прогрызает ходы в эпидермисе между роговым и зернистым слоем, может доходить до шиповатого слоя, питается эпидермисом и по мере продвижения откладывает яйца.</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color w:val="000000"/>
          <w:sz w:val="24"/>
          <w:szCs w:val="24"/>
        </w:rPr>
        <w:t xml:space="preserve">Через 3-4 дня после внедрения и откладывания яиц, из яиц </w:t>
      </w:r>
      <w:proofErr w:type="gramStart"/>
      <w:r w:rsidRPr="00C46F2A">
        <w:rPr>
          <w:rFonts w:ascii="Times New Roman" w:eastAsia="Times New Roman" w:hAnsi="Times New Roman" w:cs="Times New Roman"/>
          <w:color w:val="000000"/>
          <w:sz w:val="24"/>
          <w:szCs w:val="24"/>
        </w:rPr>
        <w:t>вылупляются</w:t>
      </w:r>
      <w:proofErr w:type="gramEnd"/>
      <w:r w:rsidRPr="00C46F2A">
        <w:rPr>
          <w:rFonts w:ascii="Times New Roman" w:eastAsia="Times New Roman" w:hAnsi="Times New Roman" w:cs="Times New Roman"/>
          <w:color w:val="000000"/>
          <w:sz w:val="24"/>
          <w:szCs w:val="24"/>
        </w:rPr>
        <w:t xml:space="preserve"> личинки (длиной 0,11-0,17 мм, имеют овальное тело и 6 ног). Личинки обладают большой подвижностью. Затем личинки превращаются в нимфу (у которой уже 8 ног). Причем самка проходит 2 стадии — </w:t>
      </w:r>
      <w:proofErr w:type="spellStart"/>
      <w:r w:rsidRPr="00C46F2A">
        <w:rPr>
          <w:rFonts w:ascii="Times New Roman" w:eastAsia="Times New Roman" w:hAnsi="Times New Roman" w:cs="Times New Roman"/>
          <w:color w:val="000000"/>
          <w:sz w:val="24"/>
          <w:szCs w:val="24"/>
        </w:rPr>
        <w:t>протонимфа</w:t>
      </w:r>
      <w:proofErr w:type="spellEnd"/>
      <w:r w:rsidRPr="00C46F2A">
        <w:rPr>
          <w:rFonts w:ascii="Times New Roman" w:eastAsia="Times New Roman" w:hAnsi="Times New Roman" w:cs="Times New Roman"/>
          <w:color w:val="000000"/>
          <w:sz w:val="24"/>
          <w:szCs w:val="24"/>
        </w:rPr>
        <w:t xml:space="preserve"> и </w:t>
      </w:r>
      <w:proofErr w:type="spellStart"/>
      <w:r w:rsidRPr="00C46F2A">
        <w:rPr>
          <w:rFonts w:ascii="Times New Roman" w:eastAsia="Times New Roman" w:hAnsi="Times New Roman" w:cs="Times New Roman"/>
          <w:color w:val="000000"/>
          <w:sz w:val="24"/>
          <w:szCs w:val="24"/>
        </w:rPr>
        <w:t>нимфонимфа</w:t>
      </w:r>
      <w:proofErr w:type="spellEnd"/>
      <w:r w:rsidRPr="00C46F2A">
        <w:rPr>
          <w:rFonts w:ascii="Times New Roman" w:eastAsia="Times New Roman" w:hAnsi="Times New Roman" w:cs="Times New Roman"/>
          <w:color w:val="000000"/>
          <w:sz w:val="24"/>
          <w:szCs w:val="24"/>
        </w:rPr>
        <w:t xml:space="preserve">, а затем уже взрослая особь. А самец только стадию </w:t>
      </w:r>
      <w:proofErr w:type="spellStart"/>
      <w:r w:rsidRPr="00C46F2A">
        <w:rPr>
          <w:rFonts w:ascii="Times New Roman" w:eastAsia="Times New Roman" w:hAnsi="Times New Roman" w:cs="Times New Roman"/>
          <w:color w:val="000000"/>
          <w:sz w:val="24"/>
          <w:szCs w:val="24"/>
        </w:rPr>
        <w:t>протонимфы</w:t>
      </w:r>
      <w:proofErr w:type="spellEnd"/>
      <w:r w:rsidRPr="00C46F2A">
        <w:rPr>
          <w:rFonts w:ascii="Times New Roman" w:eastAsia="Times New Roman" w:hAnsi="Times New Roman" w:cs="Times New Roman"/>
          <w:color w:val="000000"/>
          <w:sz w:val="24"/>
          <w:szCs w:val="24"/>
        </w:rPr>
        <w:t>.</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proofErr w:type="gramStart"/>
      <w:r w:rsidRPr="00C46F2A">
        <w:rPr>
          <w:rFonts w:ascii="Times New Roman" w:eastAsia="Times New Roman" w:hAnsi="Times New Roman" w:cs="Times New Roman"/>
          <w:color w:val="000000"/>
          <w:sz w:val="24"/>
          <w:szCs w:val="24"/>
        </w:rPr>
        <w:t>Паразитарные</w:t>
      </w:r>
      <w:proofErr w:type="gramEnd"/>
      <w:r w:rsidRPr="00C46F2A">
        <w:rPr>
          <w:rFonts w:ascii="Times New Roman" w:eastAsia="Times New Roman" w:hAnsi="Times New Roman" w:cs="Times New Roman"/>
          <w:color w:val="000000"/>
          <w:sz w:val="24"/>
          <w:szCs w:val="24"/>
        </w:rPr>
        <w:t xml:space="preserve"> элемент находятся в ходе в ходе. В переднем, слепой конце — самка. </w:t>
      </w:r>
      <w:proofErr w:type="gramStart"/>
      <w:r w:rsidRPr="00C46F2A">
        <w:rPr>
          <w:rFonts w:ascii="Times New Roman" w:eastAsia="Times New Roman" w:hAnsi="Times New Roman" w:cs="Times New Roman"/>
          <w:color w:val="000000"/>
          <w:sz w:val="24"/>
          <w:szCs w:val="24"/>
        </w:rPr>
        <w:t>За ней яйца с эмбрионами на последних на последовательных стадиях развития.</w:t>
      </w:r>
      <w:proofErr w:type="gramEnd"/>
      <w:r w:rsidRPr="00C46F2A">
        <w:rPr>
          <w:rFonts w:ascii="Times New Roman" w:eastAsia="Times New Roman" w:hAnsi="Times New Roman" w:cs="Times New Roman"/>
          <w:color w:val="000000"/>
          <w:sz w:val="24"/>
          <w:szCs w:val="24"/>
        </w:rPr>
        <w:t xml:space="preserve"> Там можно обнаружить личиночные шкурки. Таким образом, жизненный цикл самки, длящийся 10-14 дней, делится </w:t>
      </w:r>
      <w:proofErr w:type="gramStart"/>
      <w:r w:rsidRPr="00C46F2A">
        <w:rPr>
          <w:rFonts w:ascii="Times New Roman" w:eastAsia="Times New Roman" w:hAnsi="Times New Roman" w:cs="Times New Roman"/>
          <w:color w:val="000000"/>
          <w:sz w:val="24"/>
          <w:szCs w:val="24"/>
        </w:rPr>
        <w:t>на</w:t>
      </w:r>
      <w:proofErr w:type="gramEnd"/>
      <w:r w:rsidRPr="00C46F2A">
        <w:rPr>
          <w:rFonts w:ascii="Times New Roman" w:eastAsia="Times New Roman" w:hAnsi="Times New Roman" w:cs="Times New Roman"/>
          <w:color w:val="000000"/>
          <w:sz w:val="24"/>
          <w:szCs w:val="24"/>
        </w:rPr>
        <w:t xml:space="preserve"> метаморфический и репродуктивный. Спаривание происходит на поверхности кожи, вблизи ходов. За 6-8 недель жизни самка откладывает до 50 яиц. Морфологически самец и самка и имеют много различий. У самки тело слитное, широкоовальное, выпуклое сверху и уплощенное снизу, длиной 0,27-0,41 мм. Валовой аппарат грызущего типа. </w:t>
      </w:r>
      <w:proofErr w:type="gramStart"/>
      <w:r w:rsidRPr="00C46F2A">
        <w:rPr>
          <w:rFonts w:ascii="Times New Roman" w:eastAsia="Times New Roman" w:hAnsi="Times New Roman" w:cs="Times New Roman"/>
          <w:color w:val="000000"/>
          <w:sz w:val="24"/>
          <w:szCs w:val="24"/>
        </w:rPr>
        <w:t>Представлен</w:t>
      </w:r>
      <w:proofErr w:type="gramEnd"/>
      <w:r w:rsidRPr="00C46F2A">
        <w:rPr>
          <w:rFonts w:ascii="Times New Roman" w:eastAsia="Times New Roman" w:hAnsi="Times New Roman" w:cs="Times New Roman"/>
          <w:color w:val="000000"/>
          <w:sz w:val="24"/>
          <w:szCs w:val="24"/>
        </w:rPr>
        <w:t xml:space="preserve"> </w:t>
      </w:r>
      <w:proofErr w:type="spellStart"/>
      <w:r w:rsidRPr="00C46F2A">
        <w:rPr>
          <w:rFonts w:ascii="Times New Roman" w:eastAsia="Times New Roman" w:hAnsi="Times New Roman" w:cs="Times New Roman"/>
          <w:color w:val="000000"/>
          <w:sz w:val="24"/>
          <w:szCs w:val="24"/>
        </w:rPr>
        <w:t>хелицерами</w:t>
      </w:r>
      <w:proofErr w:type="spellEnd"/>
      <w:r w:rsidRPr="00C46F2A">
        <w:rPr>
          <w:rFonts w:ascii="Times New Roman" w:eastAsia="Times New Roman" w:hAnsi="Times New Roman" w:cs="Times New Roman"/>
          <w:color w:val="000000"/>
          <w:sz w:val="24"/>
          <w:szCs w:val="24"/>
        </w:rPr>
        <w:t xml:space="preserve"> и </w:t>
      </w:r>
      <w:proofErr w:type="spellStart"/>
      <w:r w:rsidRPr="00C46F2A">
        <w:rPr>
          <w:rFonts w:ascii="Times New Roman" w:eastAsia="Times New Roman" w:hAnsi="Times New Roman" w:cs="Times New Roman"/>
          <w:color w:val="000000"/>
          <w:sz w:val="24"/>
          <w:szCs w:val="24"/>
        </w:rPr>
        <w:t>педипальпами</w:t>
      </w:r>
      <w:proofErr w:type="spellEnd"/>
      <w:r w:rsidRPr="00C46F2A">
        <w:rPr>
          <w:rFonts w:ascii="Times New Roman" w:eastAsia="Times New Roman" w:hAnsi="Times New Roman" w:cs="Times New Roman"/>
          <w:color w:val="000000"/>
          <w:sz w:val="24"/>
          <w:szCs w:val="24"/>
        </w:rPr>
        <w:t xml:space="preserve">. Головка вооружена 4 парами пружинистых щетинок. Тело делится боковыми выемками на </w:t>
      </w:r>
      <w:proofErr w:type="spellStart"/>
      <w:r w:rsidRPr="00C46F2A">
        <w:rPr>
          <w:rFonts w:ascii="Times New Roman" w:eastAsia="Times New Roman" w:hAnsi="Times New Roman" w:cs="Times New Roman"/>
          <w:color w:val="000000"/>
          <w:sz w:val="24"/>
          <w:szCs w:val="24"/>
        </w:rPr>
        <w:t>промерсому</w:t>
      </w:r>
      <w:proofErr w:type="spellEnd"/>
      <w:r w:rsidRPr="00C46F2A">
        <w:rPr>
          <w:rFonts w:ascii="Times New Roman" w:eastAsia="Times New Roman" w:hAnsi="Times New Roman" w:cs="Times New Roman"/>
          <w:color w:val="000000"/>
          <w:sz w:val="24"/>
          <w:szCs w:val="24"/>
        </w:rPr>
        <w:t xml:space="preserve"> и </w:t>
      </w:r>
      <w:proofErr w:type="spellStart"/>
      <w:r w:rsidRPr="00C46F2A">
        <w:rPr>
          <w:rFonts w:ascii="Times New Roman" w:eastAsia="Times New Roman" w:hAnsi="Times New Roman" w:cs="Times New Roman"/>
          <w:color w:val="000000"/>
          <w:sz w:val="24"/>
          <w:szCs w:val="24"/>
        </w:rPr>
        <w:t>рсому</w:t>
      </w:r>
      <w:proofErr w:type="spellEnd"/>
      <w:r w:rsidRPr="00C46F2A">
        <w:rPr>
          <w:rFonts w:ascii="Times New Roman" w:eastAsia="Times New Roman" w:hAnsi="Times New Roman" w:cs="Times New Roman"/>
          <w:color w:val="000000"/>
          <w:sz w:val="24"/>
          <w:szCs w:val="24"/>
        </w:rPr>
        <w:t xml:space="preserve">. </w:t>
      </w:r>
      <w:r w:rsidRPr="00C46F2A">
        <w:rPr>
          <w:rFonts w:ascii="Times New Roman" w:eastAsia="Times New Roman" w:hAnsi="Times New Roman" w:cs="Times New Roman"/>
          <w:color w:val="000000"/>
          <w:sz w:val="24"/>
          <w:szCs w:val="24"/>
        </w:rPr>
        <w:lastRenderedPageBreak/>
        <w:t xml:space="preserve">На спине и по краям располагаются 16 пар щетинок. Большая часть спины покрыта треугольными </w:t>
      </w:r>
      <w:proofErr w:type="spellStart"/>
      <w:r w:rsidRPr="00C46F2A">
        <w:rPr>
          <w:rFonts w:ascii="Times New Roman" w:eastAsia="Times New Roman" w:hAnsi="Times New Roman" w:cs="Times New Roman"/>
          <w:color w:val="000000"/>
          <w:sz w:val="24"/>
          <w:szCs w:val="24"/>
        </w:rPr>
        <w:t>шипиками-хетоидами</w:t>
      </w:r>
      <w:proofErr w:type="spellEnd"/>
      <w:r w:rsidRPr="00C46F2A">
        <w:rPr>
          <w:rFonts w:ascii="Times New Roman" w:eastAsia="Times New Roman" w:hAnsi="Times New Roman" w:cs="Times New Roman"/>
          <w:color w:val="000000"/>
          <w:sz w:val="24"/>
          <w:szCs w:val="24"/>
        </w:rPr>
        <w:t>, которые являются неподвижными выростами.</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color w:val="000000"/>
          <w:sz w:val="24"/>
          <w:szCs w:val="24"/>
        </w:rPr>
        <w:t xml:space="preserve">Самец миниатюрнее самки. Туловище овальное, длина 0,17- 0,21 мм, по бокам отчетливые выемки. На спине — 3 щита. Щетинки короче, </w:t>
      </w:r>
      <w:proofErr w:type="spellStart"/>
      <w:r w:rsidRPr="00C46F2A">
        <w:rPr>
          <w:rFonts w:ascii="Times New Roman" w:eastAsia="Times New Roman" w:hAnsi="Times New Roman" w:cs="Times New Roman"/>
          <w:color w:val="000000"/>
          <w:sz w:val="24"/>
          <w:szCs w:val="24"/>
        </w:rPr>
        <w:t>хетоиды</w:t>
      </w:r>
      <w:proofErr w:type="spellEnd"/>
      <w:r w:rsidRPr="00C46F2A">
        <w:rPr>
          <w:rFonts w:ascii="Times New Roman" w:eastAsia="Times New Roman" w:hAnsi="Times New Roman" w:cs="Times New Roman"/>
          <w:color w:val="000000"/>
          <w:sz w:val="24"/>
          <w:szCs w:val="24"/>
        </w:rPr>
        <w:t>? имеются только по бокам средней части туловища. Самец подвижнее самки.</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color w:val="000000"/>
          <w:sz w:val="24"/>
          <w:szCs w:val="24"/>
        </w:rPr>
        <w:t>По количеству самцов значительно меньше, чем самок.</w:t>
      </w:r>
    </w:p>
    <w:p w:rsidR="00F913E7" w:rsidRDefault="00F913E7" w:rsidP="00F913E7">
      <w:pPr>
        <w:spacing w:after="27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color w:val="000000"/>
          <w:sz w:val="24"/>
          <w:szCs w:val="24"/>
        </w:rPr>
        <w:t xml:space="preserve">В последние годы частота заболеваемости возросла во всем мире. Традиционно представления о росте заболеваемости чесоткой в периоды войн, экономических кризисов и стихийных бедствий. Распространению инвазии способствуют ухудшение санитарно-гигиенических условий, миграция, нищета, скученность населения, половая распущенность, некачественное выполнение мероприятий по борьбе с чесоткой, позднее обращение, снижение иммунитета к чесотке, увеличение резистентности чесоточного клеща к современным </w:t>
      </w:r>
      <w:proofErr w:type="spellStart"/>
      <w:r w:rsidRPr="00C46F2A">
        <w:rPr>
          <w:rFonts w:ascii="Times New Roman" w:eastAsia="Times New Roman" w:hAnsi="Times New Roman" w:cs="Times New Roman"/>
          <w:color w:val="000000"/>
          <w:sz w:val="24"/>
          <w:szCs w:val="24"/>
        </w:rPr>
        <w:t>скабиозным</w:t>
      </w:r>
      <w:proofErr w:type="spellEnd"/>
      <w:r w:rsidRPr="00C46F2A">
        <w:rPr>
          <w:rFonts w:ascii="Times New Roman" w:eastAsia="Times New Roman" w:hAnsi="Times New Roman" w:cs="Times New Roman"/>
          <w:color w:val="000000"/>
          <w:sz w:val="24"/>
          <w:szCs w:val="24"/>
        </w:rPr>
        <w:t xml:space="preserve"> средствам, неэффективность санитарно-просветительской работы. Также в последние годы увеличилось количество </w:t>
      </w:r>
      <w:proofErr w:type="spellStart"/>
      <w:r w:rsidRPr="00C46F2A">
        <w:rPr>
          <w:rFonts w:ascii="Times New Roman" w:eastAsia="Times New Roman" w:hAnsi="Times New Roman" w:cs="Times New Roman"/>
          <w:color w:val="000000"/>
          <w:sz w:val="24"/>
          <w:szCs w:val="24"/>
        </w:rPr>
        <w:t>малосимптомных</w:t>
      </w:r>
      <w:proofErr w:type="spellEnd"/>
      <w:r w:rsidRPr="00C46F2A">
        <w:rPr>
          <w:rFonts w:ascii="Times New Roman" w:eastAsia="Times New Roman" w:hAnsi="Times New Roman" w:cs="Times New Roman"/>
          <w:color w:val="000000"/>
          <w:sz w:val="24"/>
          <w:szCs w:val="24"/>
        </w:rPr>
        <w:t xml:space="preserve"> (стертых) форм. К этому приводят широкое применение мазей, кремов со стероидными гормонами, различных </w:t>
      </w:r>
      <w:proofErr w:type="spellStart"/>
      <w:r w:rsidRPr="00C46F2A">
        <w:rPr>
          <w:rFonts w:ascii="Times New Roman" w:eastAsia="Times New Roman" w:hAnsi="Times New Roman" w:cs="Times New Roman"/>
          <w:color w:val="000000"/>
          <w:sz w:val="24"/>
          <w:szCs w:val="24"/>
        </w:rPr>
        <w:t>лекарственнных</w:t>
      </w:r>
      <w:proofErr w:type="spellEnd"/>
      <w:r w:rsidRPr="00C46F2A">
        <w:rPr>
          <w:rFonts w:ascii="Times New Roman" w:eastAsia="Times New Roman" w:hAnsi="Times New Roman" w:cs="Times New Roman"/>
          <w:color w:val="000000"/>
          <w:sz w:val="24"/>
          <w:szCs w:val="24"/>
        </w:rPr>
        <w:t xml:space="preserve"> препаратов (стероиды, антигистаминные препараты), конта</w:t>
      </w:r>
      <w:proofErr w:type="gramStart"/>
      <w:r w:rsidRPr="00C46F2A">
        <w:rPr>
          <w:rFonts w:ascii="Times New Roman" w:eastAsia="Times New Roman" w:hAnsi="Times New Roman" w:cs="Times New Roman"/>
          <w:color w:val="000000"/>
          <w:sz w:val="24"/>
          <w:szCs w:val="24"/>
        </w:rPr>
        <w:t>кт с пр</w:t>
      </w:r>
      <w:proofErr w:type="gramEnd"/>
      <w:r w:rsidRPr="00C46F2A">
        <w:rPr>
          <w:rFonts w:ascii="Times New Roman" w:eastAsia="Times New Roman" w:hAnsi="Times New Roman" w:cs="Times New Roman"/>
          <w:color w:val="000000"/>
          <w:sz w:val="24"/>
          <w:szCs w:val="24"/>
        </w:rPr>
        <w:t xml:space="preserve">одуктами перегонки нефти, </w:t>
      </w:r>
      <w:proofErr w:type="spellStart"/>
      <w:r w:rsidRPr="00C46F2A">
        <w:rPr>
          <w:rFonts w:ascii="Times New Roman" w:eastAsia="Times New Roman" w:hAnsi="Times New Roman" w:cs="Times New Roman"/>
          <w:color w:val="000000"/>
          <w:sz w:val="24"/>
          <w:szCs w:val="24"/>
        </w:rPr>
        <w:t>дез</w:t>
      </w:r>
      <w:proofErr w:type="spellEnd"/>
      <w:r w:rsidRPr="00C46F2A">
        <w:rPr>
          <w:rFonts w:ascii="Times New Roman" w:eastAsia="Times New Roman" w:hAnsi="Times New Roman" w:cs="Times New Roman"/>
          <w:color w:val="000000"/>
          <w:sz w:val="24"/>
          <w:szCs w:val="24"/>
        </w:rPr>
        <w:t xml:space="preserve">. растворами. Также в настоящее время широкое распространение получила так называемая "интеллигентная" чесотка (S. </w:t>
      </w:r>
      <w:proofErr w:type="spellStart"/>
      <w:r w:rsidRPr="00C46F2A">
        <w:rPr>
          <w:rFonts w:ascii="Times New Roman" w:eastAsia="Times New Roman" w:hAnsi="Times New Roman" w:cs="Times New Roman"/>
          <w:color w:val="000000"/>
          <w:sz w:val="24"/>
          <w:szCs w:val="24"/>
        </w:rPr>
        <w:t>discreta</w:t>
      </w:r>
      <w:proofErr w:type="spellEnd"/>
      <w:r w:rsidRPr="00C46F2A">
        <w:rPr>
          <w:rFonts w:ascii="Times New Roman" w:eastAsia="Times New Roman" w:hAnsi="Times New Roman" w:cs="Times New Roman"/>
          <w:color w:val="000000"/>
          <w:sz w:val="24"/>
          <w:szCs w:val="24"/>
        </w:rPr>
        <w:t xml:space="preserve">) — у людей, которые часто моются, тщательно соблюдающих правила личной </w:t>
      </w:r>
      <w:proofErr w:type="spellStart"/>
      <w:r w:rsidRPr="00C46F2A">
        <w:rPr>
          <w:rFonts w:ascii="Times New Roman" w:eastAsia="Times New Roman" w:hAnsi="Times New Roman" w:cs="Times New Roman"/>
          <w:color w:val="000000"/>
          <w:sz w:val="24"/>
          <w:szCs w:val="24"/>
        </w:rPr>
        <w:t>гигиены</w:t>
      </w:r>
      <w:proofErr w:type="gramStart"/>
      <w:r w:rsidRPr="00C46F2A">
        <w:rPr>
          <w:rFonts w:ascii="Times New Roman" w:eastAsia="Times New Roman" w:hAnsi="Times New Roman" w:cs="Times New Roman"/>
          <w:color w:val="000000"/>
          <w:sz w:val="24"/>
          <w:szCs w:val="24"/>
        </w:rPr>
        <w:t>.З</w:t>
      </w:r>
      <w:proofErr w:type="gramEnd"/>
      <w:r w:rsidRPr="00C46F2A">
        <w:rPr>
          <w:rFonts w:ascii="Times New Roman" w:eastAsia="Times New Roman" w:hAnsi="Times New Roman" w:cs="Times New Roman"/>
          <w:color w:val="000000"/>
          <w:sz w:val="24"/>
          <w:szCs w:val="24"/>
        </w:rPr>
        <w:t>аражение</w:t>
      </w:r>
      <w:proofErr w:type="spellEnd"/>
      <w:r w:rsidRPr="00C46F2A">
        <w:rPr>
          <w:rFonts w:ascii="Times New Roman" w:eastAsia="Times New Roman" w:hAnsi="Times New Roman" w:cs="Times New Roman"/>
          <w:color w:val="000000"/>
          <w:sz w:val="24"/>
          <w:szCs w:val="24"/>
        </w:rPr>
        <w:t xml:space="preserve"> происходит в основном оплодотворенными самками, но возможна инвазия нимфами и личинками. Наиболее частым источником заражения является половой партнер. Некоторые авторы относят чесотку к венерическим заболеваниям, но это не верно, т.к. половая связь не имеет прямого отношения к заражению, а является лишь предпосылкой телесного </w:t>
      </w:r>
      <w:proofErr w:type="spellStart"/>
      <w:r w:rsidRPr="00C46F2A">
        <w:rPr>
          <w:rFonts w:ascii="Times New Roman" w:eastAsia="Times New Roman" w:hAnsi="Times New Roman" w:cs="Times New Roman"/>
          <w:color w:val="000000"/>
          <w:sz w:val="24"/>
          <w:szCs w:val="24"/>
        </w:rPr>
        <w:t>контакта</w:t>
      </w:r>
      <w:proofErr w:type="gramStart"/>
      <w:r w:rsidRPr="00C46F2A">
        <w:rPr>
          <w:rFonts w:ascii="Times New Roman" w:eastAsia="Times New Roman" w:hAnsi="Times New Roman" w:cs="Times New Roman"/>
          <w:color w:val="000000"/>
          <w:sz w:val="24"/>
          <w:szCs w:val="24"/>
        </w:rPr>
        <w:t>.Б</w:t>
      </w:r>
      <w:proofErr w:type="gramEnd"/>
      <w:r w:rsidRPr="00C46F2A">
        <w:rPr>
          <w:rFonts w:ascii="Times New Roman" w:eastAsia="Times New Roman" w:hAnsi="Times New Roman" w:cs="Times New Roman"/>
          <w:color w:val="000000"/>
          <w:sz w:val="24"/>
          <w:szCs w:val="24"/>
        </w:rPr>
        <w:t>ольшое</w:t>
      </w:r>
      <w:proofErr w:type="spellEnd"/>
      <w:r w:rsidRPr="00C46F2A">
        <w:rPr>
          <w:rFonts w:ascii="Times New Roman" w:eastAsia="Times New Roman" w:hAnsi="Times New Roman" w:cs="Times New Roman"/>
          <w:color w:val="000000"/>
          <w:sz w:val="24"/>
          <w:szCs w:val="24"/>
        </w:rPr>
        <w:t xml:space="preserve"> количество детей, болеющих чесоткой, объясняется тем, что у детей очень тонкая кожа, а также несовершенный </w:t>
      </w:r>
      <w:proofErr w:type="spellStart"/>
      <w:r w:rsidRPr="00C46F2A">
        <w:rPr>
          <w:rFonts w:ascii="Times New Roman" w:eastAsia="Times New Roman" w:hAnsi="Times New Roman" w:cs="Times New Roman"/>
          <w:color w:val="000000"/>
          <w:sz w:val="24"/>
          <w:szCs w:val="24"/>
        </w:rPr>
        <w:t>иммунитет.Контингент</w:t>
      </w:r>
      <w:proofErr w:type="spellEnd"/>
      <w:r w:rsidRPr="00C46F2A">
        <w:rPr>
          <w:rFonts w:ascii="Times New Roman" w:eastAsia="Times New Roman" w:hAnsi="Times New Roman" w:cs="Times New Roman"/>
          <w:color w:val="000000"/>
          <w:sz w:val="24"/>
          <w:szCs w:val="24"/>
        </w:rPr>
        <w:t xml:space="preserve"> больных определяется конкретными бытовыми условиями и образом жизни людей. Среди больных преобладают лица молодого возраста. </w:t>
      </w:r>
      <w:proofErr w:type="gramStart"/>
      <w:r w:rsidRPr="00C46F2A">
        <w:rPr>
          <w:rFonts w:ascii="Times New Roman" w:eastAsia="Times New Roman" w:hAnsi="Times New Roman" w:cs="Times New Roman"/>
          <w:color w:val="000000"/>
          <w:sz w:val="24"/>
          <w:szCs w:val="24"/>
        </w:rPr>
        <w:t>Местом заражения является квартира, общежитие, стационар, гостиница, детский сад, вагоны, бани, душевые, спортивные залы.</w:t>
      </w:r>
      <w:proofErr w:type="gramEnd"/>
      <w:r w:rsidRPr="00C46F2A">
        <w:rPr>
          <w:rFonts w:ascii="Times New Roman" w:eastAsia="Times New Roman" w:hAnsi="Times New Roman" w:cs="Times New Roman"/>
          <w:color w:val="000000"/>
          <w:sz w:val="24"/>
          <w:szCs w:val="24"/>
        </w:rPr>
        <w:t xml:space="preserve"> Особо следует выделить бани, где создаются благоприятные условия для заражения, т.к. при скученности населения, оптимальная влажность и температура.</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211581FA" wp14:editId="51280C8A">
            <wp:extent cx="4648200" cy="2905125"/>
            <wp:effectExtent l="19050" t="0" r="0" b="0"/>
            <wp:docPr id="12" name="Рисунок 10" descr="C:\Users\Admin\Desktop\CHesotochnyiy-kleshh1-640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CHesotochnyiy-kleshh1-640x400.jpg"/>
                    <pic:cNvPicPr>
                      <a:picLocks noChangeAspect="1" noChangeArrowheads="1"/>
                    </pic:cNvPicPr>
                  </pic:nvPicPr>
                  <pic:blipFill>
                    <a:blip r:embed="rId6" cstate="print"/>
                    <a:srcRect/>
                    <a:stretch>
                      <a:fillRect/>
                    </a:stretch>
                  </pic:blipFill>
                  <pic:spPr bwMode="auto">
                    <a:xfrm>
                      <a:off x="0" y="0"/>
                      <a:ext cx="4648200" cy="2905125"/>
                    </a:xfrm>
                    <a:prstGeom prst="rect">
                      <a:avLst/>
                    </a:prstGeom>
                    <a:noFill/>
                    <a:ln w="9525">
                      <a:noFill/>
                      <a:miter lim="800000"/>
                      <a:headEnd/>
                      <a:tailEnd/>
                    </a:ln>
                  </pic:spPr>
                </pic:pic>
              </a:graphicData>
            </a:graphic>
          </wp:inline>
        </w:drawing>
      </w:r>
    </w:p>
    <w:p w:rsidR="00F913E7" w:rsidRPr="00C46F2A" w:rsidRDefault="00F913E7" w:rsidP="00F913E7">
      <w:pPr>
        <w:spacing w:after="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b/>
          <w:bCs/>
          <w:color w:val="000000"/>
          <w:sz w:val="24"/>
          <w:szCs w:val="24"/>
          <w:bdr w:val="none" w:sz="0" w:space="0" w:color="auto" w:frame="1"/>
        </w:rPr>
        <w:lastRenderedPageBreak/>
        <w:t>Клиника</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color w:val="000000"/>
          <w:sz w:val="24"/>
          <w:szCs w:val="24"/>
        </w:rPr>
        <w:t xml:space="preserve">Инкубационный период от нескольких часов до 12 дней. Зуд — первый и основной субъективный симптом заболевания. Раньше он обнаруживался у 100% больных, но в последние 20 лет происходит изменение клиники или отсутствие зуда. Зуд может быть различной интенсивности. О возникновении зуда существует несколько мнений. Считают, что зуд — результат сенсибилизации организма к клещу, также существует мнение, что возникновению зуда способствуют вещества, находящиеся в экскрементах клещей. Согласно другой точке зрения зуд является результатом раздражения нервных окончаний при движении клеща. По всей видимости, имеют место все эти механизмы. Зуд усиливается ночью из-за увеличения активности самки, а также создания оптимальных </w:t>
      </w:r>
      <w:proofErr w:type="spellStart"/>
      <w:r w:rsidRPr="00C46F2A">
        <w:rPr>
          <w:rFonts w:ascii="Times New Roman" w:eastAsia="Times New Roman" w:hAnsi="Times New Roman" w:cs="Times New Roman"/>
          <w:color w:val="000000"/>
          <w:sz w:val="24"/>
          <w:szCs w:val="24"/>
        </w:rPr>
        <w:t>условий</w:t>
      </w:r>
      <w:proofErr w:type="gramStart"/>
      <w:r w:rsidRPr="00C46F2A">
        <w:rPr>
          <w:rFonts w:ascii="Times New Roman" w:eastAsia="Times New Roman" w:hAnsi="Times New Roman" w:cs="Times New Roman"/>
          <w:color w:val="000000"/>
          <w:sz w:val="24"/>
          <w:szCs w:val="24"/>
        </w:rPr>
        <w:t>.О</w:t>
      </w:r>
      <w:proofErr w:type="gramEnd"/>
      <w:r w:rsidRPr="00C46F2A">
        <w:rPr>
          <w:rFonts w:ascii="Times New Roman" w:eastAsia="Times New Roman" w:hAnsi="Times New Roman" w:cs="Times New Roman"/>
          <w:color w:val="000000"/>
          <w:sz w:val="24"/>
          <w:szCs w:val="24"/>
        </w:rPr>
        <w:t>сновной</w:t>
      </w:r>
      <w:proofErr w:type="spellEnd"/>
      <w:r w:rsidRPr="00C46F2A">
        <w:rPr>
          <w:rFonts w:ascii="Times New Roman" w:eastAsia="Times New Roman" w:hAnsi="Times New Roman" w:cs="Times New Roman"/>
          <w:color w:val="000000"/>
          <w:sz w:val="24"/>
          <w:szCs w:val="24"/>
        </w:rPr>
        <w:t xml:space="preserve"> симптом заболевания — чесоточный ход. </w:t>
      </w:r>
      <w:proofErr w:type="gramStart"/>
      <w:r w:rsidRPr="00C46F2A">
        <w:rPr>
          <w:rFonts w:ascii="Times New Roman" w:eastAsia="Times New Roman" w:hAnsi="Times New Roman" w:cs="Times New Roman"/>
          <w:color w:val="000000"/>
          <w:sz w:val="24"/>
          <w:szCs w:val="24"/>
        </w:rPr>
        <w:t xml:space="preserve">Наиболее частая локализация их — кисти, особенно между пальцев, запястья, локти, стопы, боковые поверхности по </w:t>
      </w:r>
      <w:proofErr w:type="spellStart"/>
      <w:r w:rsidRPr="00C46F2A">
        <w:rPr>
          <w:rFonts w:ascii="Times New Roman" w:eastAsia="Times New Roman" w:hAnsi="Times New Roman" w:cs="Times New Roman"/>
          <w:color w:val="000000"/>
          <w:sz w:val="24"/>
          <w:szCs w:val="24"/>
        </w:rPr>
        <w:t>аксиллярной</w:t>
      </w:r>
      <w:proofErr w:type="spellEnd"/>
      <w:r w:rsidRPr="00C46F2A">
        <w:rPr>
          <w:rFonts w:ascii="Times New Roman" w:eastAsia="Times New Roman" w:hAnsi="Times New Roman" w:cs="Times New Roman"/>
          <w:color w:val="000000"/>
          <w:sz w:val="24"/>
          <w:szCs w:val="24"/>
        </w:rPr>
        <w:t xml:space="preserve"> линии, ягодицы, половые органы у мужчин, </w:t>
      </w:r>
      <w:proofErr w:type="spellStart"/>
      <w:r w:rsidRPr="00C46F2A">
        <w:rPr>
          <w:rFonts w:ascii="Times New Roman" w:eastAsia="Times New Roman" w:hAnsi="Times New Roman" w:cs="Times New Roman"/>
          <w:color w:val="000000"/>
          <w:sz w:val="24"/>
          <w:szCs w:val="24"/>
        </w:rPr>
        <w:t>околососковые</w:t>
      </w:r>
      <w:proofErr w:type="spellEnd"/>
      <w:r w:rsidRPr="00C46F2A">
        <w:rPr>
          <w:rFonts w:ascii="Times New Roman" w:eastAsia="Times New Roman" w:hAnsi="Times New Roman" w:cs="Times New Roman"/>
          <w:color w:val="000000"/>
          <w:sz w:val="24"/>
          <w:szCs w:val="24"/>
        </w:rPr>
        <w:t xml:space="preserve"> кружки у женщин, внутренняя поверхность бедер, кожа живота.</w:t>
      </w:r>
      <w:proofErr w:type="gramEnd"/>
      <w:r w:rsidRPr="00C46F2A">
        <w:rPr>
          <w:rFonts w:ascii="Times New Roman" w:eastAsia="Times New Roman" w:hAnsi="Times New Roman" w:cs="Times New Roman"/>
          <w:color w:val="000000"/>
          <w:sz w:val="24"/>
          <w:szCs w:val="24"/>
        </w:rPr>
        <w:t xml:space="preserve"> В нем находится постоянный источник личинок, обсеменяющих больного и вызывающих появление характерных для чесотки папул и везикул. Наиболее типичны ходы, имеющие вид тонких, слегка возвышающихся над кожей линий белого или грязно-серого цвета, прямые или изогнутые, длиной от </w:t>
      </w:r>
      <w:proofErr w:type="gramStart"/>
      <w:r w:rsidRPr="00C46F2A">
        <w:rPr>
          <w:rFonts w:ascii="Times New Roman" w:eastAsia="Times New Roman" w:hAnsi="Times New Roman" w:cs="Times New Roman"/>
          <w:color w:val="000000"/>
          <w:sz w:val="24"/>
          <w:szCs w:val="24"/>
        </w:rPr>
        <w:t>мм</w:t>
      </w:r>
      <w:proofErr w:type="gramEnd"/>
      <w:r w:rsidRPr="00C46F2A">
        <w:rPr>
          <w:rFonts w:ascii="Times New Roman" w:eastAsia="Times New Roman" w:hAnsi="Times New Roman" w:cs="Times New Roman"/>
          <w:color w:val="000000"/>
          <w:sz w:val="24"/>
          <w:szCs w:val="24"/>
        </w:rPr>
        <w:t xml:space="preserve"> до см. Самка выявляется в виде темной точки, просвечивающей через роговой слой эпидермиса на слепом конце хода, там же виден пузырек. Соседний элемент представлен корочкой — это место внедрения самки. Пузырек с самкой называется клещевым возвышением </w:t>
      </w:r>
      <w:proofErr w:type="spellStart"/>
      <w:r w:rsidRPr="00C46F2A">
        <w:rPr>
          <w:rFonts w:ascii="Times New Roman" w:eastAsia="Times New Roman" w:hAnsi="Times New Roman" w:cs="Times New Roman"/>
          <w:color w:val="000000"/>
          <w:sz w:val="24"/>
          <w:szCs w:val="24"/>
        </w:rPr>
        <w:t>Базена</w:t>
      </w:r>
      <w:proofErr w:type="spellEnd"/>
      <w:r w:rsidRPr="00C46F2A">
        <w:rPr>
          <w:rFonts w:ascii="Times New Roman" w:eastAsia="Times New Roman" w:hAnsi="Times New Roman" w:cs="Times New Roman"/>
          <w:color w:val="000000"/>
          <w:sz w:val="24"/>
          <w:szCs w:val="24"/>
        </w:rPr>
        <w:t xml:space="preserve">. Ходы могут частично разрушаться, тогда он представляет собой трещину. Если везикула в задней части хода вскрывается, то на ее месте появляется сухая эрозия, окруженная венчиком эпидермиса, внешне напоминающая ракетку. Везикула может находиться и в средине хода, тогда ход имеет вид </w:t>
      </w:r>
      <w:proofErr w:type="spellStart"/>
      <w:r w:rsidRPr="00C46F2A">
        <w:rPr>
          <w:rFonts w:ascii="Times New Roman" w:eastAsia="Times New Roman" w:hAnsi="Times New Roman" w:cs="Times New Roman"/>
          <w:color w:val="000000"/>
          <w:sz w:val="24"/>
          <w:szCs w:val="24"/>
        </w:rPr>
        <w:t>веретена</w:t>
      </w:r>
      <w:proofErr w:type="gramStart"/>
      <w:r w:rsidRPr="00C46F2A">
        <w:rPr>
          <w:rFonts w:ascii="Times New Roman" w:eastAsia="Times New Roman" w:hAnsi="Times New Roman" w:cs="Times New Roman"/>
          <w:color w:val="000000"/>
          <w:sz w:val="24"/>
          <w:szCs w:val="24"/>
        </w:rPr>
        <w:t>.М</w:t>
      </w:r>
      <w:proofErr w:type="gramEnd"/>
      <w:r w:rsidRPr="00C46F2A">
        <w:rPr>
          <w:rFonts w:ascii="Times New Roman" w:eastAsia="Times New Roman" w:hAnsi="Times New Roman" w:cs="Times New Roman"/>
          <w:color w:val="000000"/>
          <w:sz w:val="24"/>
          <w:szCs w:val="24"/>
        </w:rPr>
        <w:t>орфологические</w:t>
      </w:r>
      <w:proofErr w:type="spellEnd"/>
      <w:r w:rsidRPr="00C46F2A">
        <w:rPr>
          <w:rFonts w:ascii="Times New Roman" w:eastAsia="Times New Roman" w:hAnsi="Times New Roman" w:cs="Times New Roman"/>
          <w:color w:val="000000"/>
          <w:sz w:val="24"/>
          <w:szCs w:val="24"/>
        </w:rPr>
        <w:t xml:space="preserve"> элементы вне ходов - первичные — везикулы и папулы. Вторичные являются следствием регресса или разрушения первичных элементов — точечные кровоизлияния, корочки, эрозии, а также следы </w:t>
      </w:r>
      <w:proofErr w:type="spellStart"/>
      <w:r w:rsidRPr="00C46F2A">
        <w:rPr>
          <w:rFonts w:ascii="Times New Roman" w:eastAsia="Times New Roman" w:hAnsi="Times New Roman" w:cs="Times New Roman"/>
          <w:color w:val="000000"/>
          <w:sz w:val="24"/>
          <w:szCs w:val="24"/>
        </w:rPr>
        <w:t>расчесов</w:t>
      </w:r>
      <w:proofErr w:type="gramStart"/>
      <w:r w:rsidRPr="00C46F2A">
        <w:rPr>
          <w:rFonts w:ascii="Times New Roman" w:eastAsia="Times New Roman" w:hAnsi="Times New Roman" w:cs="Times New Roman"/>
          <w:color w:val="000000"/>
          <w:sz w:val="24"/>
          <w:szCs w:val="24"/>
        </w:rPr>
        <w:t>.Н</w:t>
      </w:r>
      <w:proofErr w:type="gramEnd"/>
      <w:r w:rsidRPr="00C46F2A">
        <w:rPr>
          <w:rFonts w:ascii="Times New Roman" w:eastAsia="Times New Roman" w:hAnsi="Times New Roman" w:cs="Times New Roman"/>
          <w:color w:val="000000"/>
          <w:sz w:val="24"/>
          <w:szCs w:val="24"/>
        </w:rPr>
        <w:t>а</w:t>
      </w:r>
      <w:proofErr w:type="spellEnd"/>
      <w:r w:rsidRPr="00C46F2A">
        <w:rPr>
          <w:rFonts w:ascii="Times New Roman" w:eastAsia="Times New Roman" w:hAnsi="Times New Roman" w:cs="Times New Roman"/>
          <w:color w:val="000000"/>
          <w:sz w:val="24"/>
          <w:szCs w:val="24"/>
        </w:rPr>
        <w:t xml:space="preserve"> других участках появляются мелкие узелковые высыпания, расположенные </w:t>
      </w:r>
      <w:proofErr w:type="spellStart"/>
      <w:r w:rsidRPr="00C46F2A">
        <w:rPr>
          <w:rFonts w:ascii="Times New Roman" w:eastAsia="Times New Roman" w:hAnsi="Times New Roman" w:cs="Times New Roman"/>
          <w:color w:val="000000"/>
          <w:sz w:val="24"/>
          <w:szCs w:val="24"/>
        </w:rPr>
        <w:t>фолликулярно</w:t>
      </w:r>
      <w:proofErr w:type="spellEnd"/>
      <w:r w:rsidRPr="00C46F2A">
        <w:rPr>
          <w:rFonts w:ascii="Times New Roman" w:eastAsia="Times New Roman" w:hAnsi="Times New Roman" w:cs="Times New Roman"/>
          <w:color w:val="000000"/>
          <w:sz w:val="24"/>
          <w:szCs w:val="24"/>
        </w:rPr>
        <w:t xml:space="preserve">, с кровянистой корочкой на поверхности, появляются на теле, ниже сосков и на </w:t>
      </w:r>
      <w:proofErr w:type="spellStart"/>
      <w:r w:rsidRPr="00C46F2A">
        <w:rPr>
          <w:rFonts w:ascii="Times New Roman" w:eastAsia="Times New Roman" w:hAnsi="Times New Roman" w:cs="Times New Roman"/>
          <w:color w:val="000000"/>
          <w:sz w:val="24"/>
          <w:szCs w:val="24"/>
        </w:rPr>
        <w:t>бедрах.Папулы</w:t>
      </w:r>
      <w:proofErr w:type="spellEnd"/>
      <w:r w:rsidRPr="00C46F2A">
        <w:rPr>
          <w:rFonts w:ascii="Times New Roman" w:eastAsia="Times New Roman" w:hAnsi="Times New Roman" w:cs="Times New Roman"/>
          <w:color w:val="000000"/>
          <w:sz w:val="24"/>
          <w:szCs w:val="24"/>
        </w:rPr>
        <w:t xml:space="preserve"> могут быть </w:t>
      </w:r>
      <w:proofErr w:type="spellStart"/>
      <w:r w:rsidRPr="00C46F2A">
        <w:rPr>
          <w:rFonts w:ascii="Times New Roman" w:eastAsia="Times New Roman" w:hAnsi="Times New Roman" w:cs="Times New Roman"/>
          <w:color w:val="000000"/>
          <w:sz w:val="24"/>
          <w:szCs w:val="24"/>
        </w:rPr>
        <w:t>эритематозными</w:t>
      </w:r>
      <w:proofErr w:type="spellEnd"/>
      <w:r w:rsidRPr="00C46F2A">
        <w:rPr>
          <w:rFonts w:ascii="Times New Roman" w:eastAsia="Times New Roman" w:hAnsi="Times New Roman" w:cs="Times New Roman"/>
          <w:color w:val="000000"/>
          <w:sz w:val="24"/>
          <w:szCs w:val="24"/>
        </w:rPr>
        <w:t xml:space="preserve">, </w:t>
      </w:r>
      <w:proofErr w:type="spellStart"/>
      <w:r w:rsidRPr="00C46F2A">
        <w:rPr>
          <w:rFonts w:ascii="Times New Roman" w:eastAsia="Times New Roman" w:hAnsi="Times New Roman" w:cs="Times New Roman"/>
          <w:color w:val="000000"/>
          <w:sz w:val="24"/>
          <w:szCs w:val="24"/>
        </w:rPr>
        <w:t>уртикарными</w:t>
      </w:r>
      <w:proofErr w:type="spellEnd"/>
      <w:r w:rsidRPr="00C46F2A">
        <w:rPr>
          <w:rFonts w:ascii="Times New Roman" w:eastAsia="Times New Roman" w:hAnsi="Times New Roman" w:cs="Times New Roman"/>
          <w:color w:val="000000"/>
          <w:sz w:val="24"/>
          <w:szCs w:val="24"/>
        </w:rPr>
        <w:t xml:space="preserve">, милиарными, </w:t>
      </w:r>
      <w:proofErr w:type="spellStart"/>
      <w:r w:rsidRPr="00C46F2A">
        <w:rPr>
          <w:rFonts w:ascii="Times New Roman" w:eastAsia="Times New Roman" w:hAnsi="Times New Roman" w:cs="Times New Roman"/>
          <w:color w:val="000000"/>
          <w:sz w:val="24"/>
          <w:szCs w:val="24"/>
        </w:rPr>
        <w:t>серопапулы</w:t>
      </w:r>
      <w:proofErr w:type="spellEnd"/>
      <w:r w:rsidRPr="00C46F2A">
        <w:rPr>
          <w:rFonts w:ascii="Times New Roman" w:eastAsia="Times New Roman" w:hAnsi="Times New Roman" w:cs="Times New Roman"/>
          <w:color w:val="000000"/>
          <w:sz w:val="24"/>
          <w:szCs w:val="24"/>
        </w:rPr>
        <w:t xml:space="preserve">, </w:t>
      </w:r>
      <w:proofErr w:type="spellStart"/>
      <w:r w:rsidRPr="00C46F2A">
        <w:rPr>
          <w:rFonts w:ascii="Times New Roman" w:eastAsia="Times New Roman" w:hAnsi="Times New Roman" w:cs="Times New Roman"/>
          <w:color w:val="000000"/>
          <w:sz w:val="24"/>
          <w:szCs w:val="24"/>
        </w:rPr>
        <w:t>папуловезикулы</w:t>
      </w:r>
      <w:proofErr w:type="spellEnd"/>
      <w:r w:rsidRPr="00C46F2A">
        <w:rPr>
          <w:rFonts w:ascii="Times New Roman" w:eastAsia="Times New Roman" w:hAnsi="Times New Roman" w:cs="Times New Roman"/>
          <w:color w:val="000000"/>
          <w:sz w:val="24"/>
          <w:szCs w:val="24"/>
        </w:rPr>
        <w:t xml:space="preserve"> (напоминают </w:t>
      </w:r>
      <w:proofErr w:type="spellStart"/>
      <w:r w:rsidRPr="00C46F2A">
        <w:rPr>
          <w:rFonts w:ascii="Times New Roman" w:eastAsia="Times New Roman" w:hAnsi="Times New Roman" w:cs="Times New Roman"/>
          <w:color w:val="000000"/>
          <w:sz w:val="24"/>
          <w:szCs w:val="24"/>
        </w:rPr>
        <w:t>почечуху</w:t>
      </w:r>
      <w:proofErr w:type="spellEnd"/>
      <w:r w:rsidRPr="00C46F2A">
        <w:rPr>
          <w:rFonts w:ascii="Times New Roman" w:eastAsia="Times New Roman" w:hAnsi="Times New Roman" w:cs="Times New Roman"/>
          <w:color w:val="000000"/>
          <w:sz w:val="24"/>
          <w:szCs w:val="24"/>
        </w:rPr>
        <w:t>). Свободными от папул остаются лицо, волосистая часть головы, межлопаточная область, ладони. Везикулы появляются реже, возникают чаще на кистях. Они немногочисленны и изолированы, белесоватые с перламутровым блеском (жемчужные), с булавочную головку, преобладают также на кистях. В везикулах преобладают линейные шкурки и нимфы.</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color w:val="000000"/>
          <w:sz w:val="24"/>
          <w:szCs w:val="24"/>
        </w:rPr>
        <w:t>Существуют 4 типа иммунных реакций при чесотке: I. Островоспалительная — на месте внедрения клещей, обусловлена взаимодействием антигена с иммуноглобулином</w:t>
      </w:r>
      <w:proofErr w:type="gramStart"/>
      <w:r w:rsidRPr="00C46F2A">
        <w:rPr>
          <w:rFonts w:ascii="Times New Roman" w:eastAsia="Times New Roman" w:hAnsi="Times New Roman" w:cs="Times New Roman"/>
          <w:color w:val="000000"/>
          <w:sz w:val="24"/>
          <w:szCs w:val="24"/>
        </w:rPr>
        <w:t xml:space="preserve"> Е</w:t>
      </w:r>
      <w:proofErr w:type="gramEnd"/>
      <w:r w:rsidRPr="00C46F2A">
        <w:rPr>
          <w:rFonts w:ascii="Times New Roman" w:eastAsia="Times New Roman" w:hAnsi="Times New Roman" w:cs="Times New Roman"/>
          <w:color w:val="000000"/>
          <w:sz w:val="24"/>
          <w:szCs w:val="24"/>
        </w:rPr>
        <w:t xml:space="preserve">; II. Цитотоксические, генерируемые комбинацией </w:t>
      </w:r>
      <w:proofErr w:type="spellStart"/>
      <w:r w:rsidRPr="00C46F2A">
        <w:rPr>
          <w:rFonts w:ascii="Times New Roman" w:eastAsia="Times New Roman" w:hAnsi="Times New Roman" w:cs="Times New Roman"/>
          <w:color w:val="000000"/>
          <w:sz w:val="24"/>
          <w:szCs w:val="24"/>
        </w:rPr>
        <w:t>иммунноглобулинов</w:t>
      </w:r>
      <w:proofErr w:type="spellEnd"/>
      <w:r w:rsidRPr="00C46F2A">
        <w:rPr>
          <w:rFonts w:ascii="Times New Roman" w:eastAsia="Times New Roman" w:hAnsi="Times New Roman" w:cs="Times New Roman"/>
          <w:color w:val="000000"/>
          <w:sz w:val="24"/>
          <w:szCs w:val="24"/>
        </w:rPr>
        <w:t xml:space="preserve"> G и М с антигенами, которые опосредованы через систему комплемента и фагоцитоз; III. вызываются иммунными комплексами; IV. являются следствием клеточного иммунитета.</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proofErr w:type="gramStart"/>
      <w:r w:rsidRPr="00C46F2A">
        <w:rPr>
          <w:rFonts w:ascii="Times New Roman" w:eastAsia="Times New Roman" w:hAnsi="Times New Roman" w:cs="Times New Roman"/>
          <w:color w:val="000000"/>
          <w:sz w:val="24"/>
          <w:szCs w:val="24"/>
        </w:rPr>
        <w:t>Аллергическая реакция ГНТ — у всех больных, перенесших чесотку 2-8 месяцев назад и ни у одного, спустя 15-24 месяца).</w:t>
      </w:r>
      <w:proofErr w:type="gramEnd"/>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color w:val="000000"/>
          <w:sz w:val="24"/>
          <w:szCs w:val="24"/>
        </w:rPr>
        <w:t>Установлена роль клеточного иммунитета в образовании папул. В поверхностных и глубоких слоях дермы образуются инфильтраты, состоящие из лимфоцитов, гистиоцитов и эозинофилов.</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color w:val="000000"/>
          <w:sz w:val="24"/>
          <w:szCs w:val="24"/>
        </w:rPr>
        <w:t>У больных чесоткой отмечена большая встречаемость HLA-антигена А11. У этих лиц риск заболевания в 4 раза больше.</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color w:val="000000"/>
          <w:sz w:val="24"/>
          <w:szCs w:val="24"/>
        </w:rPr>
        <w:lastRenderedPageBreak/>
        <w:t>Существует несколько форм чесотки это:</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color w:val="000000"/>
          <w:sz w:val="24"/>
          <w:szCs w:val="24"/>
        </w:rPr>
        <w:t>1) клиническая чесотка (описанная выше):</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color w:val="000000"/>
          <w:sz w:val="24"/>
          <w:szCs w:val="24"/>
        </w:rPr>
        <w:t xml:space="preserve">2) дискретная чесотка, при которой скудные клинические данные — зуда либо нет, либо он очень слабый, чесоточных ходов мало и в них тяжело </w:t>
      </w:r>
      <w:proofErr w:type="gramStart"/>
      <w:r w:rsidRPr="00C46F2A">
        <w:rPr>
          <w:rFonts w:ascii="Times New Roman" w:eastAsia="Times New Roman" w:hAnsi="Times New Roman" w:cs="Times New Roman"/>
          <w:color w:val="000000"/>
          <w:sz w:val="24"/>
          <w:szCs w:val="24"/>
        </w:rPr>
        <w:t>найти</w:t>
      </w:r>
      <w:proofErr w:type="gramEnd"/>
      <w:r w:rsidRPr="00C46F2A">
        <w:rPr>
          <w:rFonts w:ascii="Times New Roman" w:eastAsia="Times New Roman" w:hAnsi="Times New Roman" w:cs="Times New Roman"/>
          <w:color w:val="000000"/>
          <w:sz w:val="24"/>
          <w:szCs w:val="24"/>
        </w:rPr>
        <w:t xml:space="preserve"> возбудителя, нет классической локализации;</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color w:val="000000"/>
          <w:sz w:val="24"/>
          <w:szCs w:val="24"/>
        </w:rPr>
        <w:t>3) чесотка без ходов;</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color w:val="000000"/>
          <w:sz w:val="24"/>
          <w:szCs w:val="24"/>
        </w:rPr>
        <w:t>4) "Норвежская" чесотка (</w:t>
      </w:r>
      <w:proofErr w:type="spellStart"/>
      <w:r w:rsidRPr="00C46F2A">
        <w:rPr>
          <w:rFonts w:ascii="Times New Roman" w:eastAsia="Times New Roman" w:hAnsi="Times New Roman" w:cs="Times New Roman"/>
          <w:color w:val="000000"/>
          <w:sz w:val="24"/>
          <w:szCs w:val="24"/>
        </w:rPr>
        <w:t>S.crustosa</w:t>
      </w:r>
      <w:proofErr w:type="spellEnd"/>
      <w:r w:rsidRPr="00C46F2A">
        <w:rPr>
          <w:rFonts w:ascii="Times New Roman" w:eastAsia="Times New Roman" w:hAnsi="Times New Roman" w:cs="Times New Roman"/>
          <w:color w:val="000000"/>
          <w:sz w:val="24"/>
          <w:szCs w:val="24"/>
        </w:rPr>
        <w:t xml:space="preserve"> </w:t>
      </w:r>
      <w:proofErr w:type="spellStart"/>
      <w:r w:rsidRPr="00C46F2A">
        <w:rPr>
          <w:rFonts w:ascii="Times New Roman" w:eastAsia="Times New Roman" w:hAnsi="Times New Roman" w:cs="Times New Roman"/>
          <w:color w:val="000000"/>
          <w:sz w:val="24"/>
          <w:szCs w:val="24"/>
        </w:rPr>
        <w:t>seu</w:t>
      </w:r>
      <w:proofErr w:type="spellEnd"/>
      <w:r w:rsidRPr="00C46F2A">
        <w:rPr>
          <w:rFonts w:ascii="Times New Roman" w:eastAsia="Times New Roman" w:hAnsi="Times New Roman" w:cs="Times New Roman"/>
          <w:color w:val="000000"/>
          <w:sz w:val="24"/>
          <w:szCs w:val="24"/>
        </w:rPr>
        <w:t xml:space="preserve"> s. </w:t>
      </w:r>
      <w:proofErr w:type="spellStart"/>
      <w:r w:rsidRPr="00C46F2A">
        <w:rPr>
          <w:rFonts w:ascii="Times New Roman" w:eastAsia="Times New Roman" w:hAnsi="Times New Roman" w:cs="Times New Roman"/>
          <w:color w:val="000000"/>
          <w:sz w:val="24"/>
          <w:szCs w:val="24"/>
        </w:rPr>
        <w:t>giperceratosa</w:t>
      </w:r>
      <w:proofErr w:type="spellEnd"/>
      <w:r w:rsidRPr="00C46F2A">
        <w:rPr>
          <w:rFonts w:ascii="Times New Roman" w:eastAsia="Times New Roman" w:hAnsi="Times New Roman" w:cs="Times New Roman"/>
          <w:color w:val="000000"/>
          <w:sz w:val="24"/>
          <w:szCs w:val="24"/>
        </w:rPr>
        <w:t>);</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color w:val="000000"/>
          <w:sz w:val="24"/>
          <w:szCs w:val="24"/>
        </w:rPr>
        <w:t>5) узелковая чесотка (чаще на гениталиях).</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color w:val="000000"/>
          <w:sz w:val="24"/>
          <w:szCs w:val="24"/>
        </w:rPr>
        <w:t xml:space="preserve">6) </w:t>
      </w:r>
      <w:proofErr w:type="spellStart"/>
      <w:r w:rsidRPr="00C46F2A">
        <w:rPr>
          <w:rFonts w:ascii="Times New Roman" w:eastAsia="Times New Roman" w:hAnsi="Times New Roman" w:cs="Times New Roman"/>
          <w:color w:val="000000"/>
          <w:sz w:val="24"/>
          <w:szCs w:val="24"/>
        </w:rPr>
        <w:t>псевдочесотка</w:t>
      </w:r>
      <w:proofErr w:type="spellEnd"/>
      <w:r w:rsidRPr="00C46F2A">
        <w:rPr>
          <w:rFonts w:ascii="Times New Roman" w:eastAsia="Times New Roman" w:hAnsi="Times New Roman" w:cs="Times New Roman"/>
          <w:color w:val="000000"/>
          <w:sz w:val="24"/>
          <w:szCs w:val="24"/>
        </w:rPr>
        <w:t>.</w:t>
      </w:r>
    </w:p>
    <w:p w:rsidR="00F913E7" w:rsidRDefault="00F913E7" w:rsidP="00F913E7">
      <w:pPr>
        <w:spacing w:after="0" w:line="270" w:lineRule="atLeast"/>
        <w:textAlignment w:val="baseline"/>
        <w:rPr>
          <w:rFonts w:ascii="Times New Roman" w:eastAsia="Times New Roman" w:hAnsi="Times New Roman" w:cs="Times New Roman"/>
          <w:b/>
          <w:bCs/>
          <w:color w:val="000000"/>
          <w:sz w:val="24"/>
          <w:szCs w:val="24"/>
          <w:bdr w:val="none" w:sz="0" w:space="0" w:color="auto" w:frame="1"/>
        </w:rPr>
      </w:pPr>
    </w:p>
    <w:p w:rsidR="00F913E7" w:rsidRPr="00C46F2A" w:rsidRDefault="00F913E7" w:rsidP="00F913E7">
      <w:pPr>
        <w:spacing w:after="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b/>
          <w:bCs/>
          <w:color w:val="000000"/>
          <w:sz w:val="24"/>
          <w:szCs w:val="24"/>
          <w:bdr w:val="none" w:sz="0" w:space="0" w:color="auto" w:frame="1"/>
        </w:rPr>
        <w:t>Чесотка без ходов</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color w:val="000000"/>
          <w:sz w:val="24"/>
          <w:szCs w:val="24"/>
        </w:rPr>
        <w:t>Если заражение произошло личинками, выходящими из ходов и расселяющимися по телу больного, то клинические симптомы будут в виде фолликулярных папул и везикул. После метаморфоза личинки превращаются в самок, способных прокладывать ход. Таким образом, длительность чесотки без ходов соответствует длительности метаморфоза, оплодотворения времени, необходимому для внедрения самок в кожу и прокладыванию хода и возможно на ранней стадии заболевания при заражении личинками. При этом имеются другие характерные для чесотки симптомы — зуд, усиливающийся в вечернее и ночное время, папулы и везикулы в местах типичной локализации, в которых могут быть обнаружены клещи.</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color w:val="000000"/>
          <w:sz w:val="24"/>
          <w:szCs w:val="24"/>
        </w:rPr>
        <w:t xml:space="preserve">"Норвежская чесотка" — очень редко встречающееся, очень заразное заболевание, впервые описано </w:t>
      </w:r>
      <w:proofErr w:type="spellStart"/>
      <w:r w:rsidRPr="00C46F2A">
        <w:rPr>
          <w:rFonts w:ascii="Times New Roman" w:eastAsia="Times New Roman" w:hAnsi="Times New Roman" w:cs="Times New Roman"/>
          <w:color w:val="000000"/>
          <w:sz w:val="24"/>
          <w:szCs w:val="24"/>
        </w:rPr>
        <w:t>Даниэльсоном</w:t>
      </w:r>
      <w:proofErr w:type="spellEnd"/>
      <w:r w:rsidRPr="00C46F2A">
        <w:rPr>
          <w:rFonts w:ascii="Times New Roman" w:eastAsia="Times New Roman" w:hAnsi="Times New Roman" w:cs="Times New Roman"/>
          <w:color w:val="000000"/>
          <w:sz w:val="24"/>
          <w:szCs w:val="24"/>
        </w:rPr>
        <w:t xml:space="preserve"> и Беком в 1847 г. в Норвегии у больного лепрой. Эту чесотку также называют корковой, </w:t>
      </w:r>
      <w:proofErr w:type="spellStart"/>
      <w:r w:rsidRPr="00C46F2A">
        <w:rPr>
          <w:rFonts w:ascii="Times New Roman" w:eastAsia="Times New Roman" w:hAnsi="Times New Roman" w:cs="Times New Roman"/>
          <w:color w:val="000000"/>
          <w:sz w:val="24"/>
          <w:szCs w:val="24"/>
        </w:rPr>
        <w:t>крустозной</w:t>
      </w:r>
      <w:proofErr w:type="spellEnd"/>
      <w:r w:rsidRPr="00C46F2A">
        <w:rPr>
          <w:rFonts w:ascii="Times New Roman" w:eastAsia="Times New Roman" w:hAnsi="Times New Roman" w:cs="Times New Roman"/>
          <w:color w:val="000000"/>
          <w:sz w:val="24"/>
          <w:szCs w:val="24"/>
        </w:rPr>
        <w:t xml:space="preserve"> или </w:t>
      </w:r>
      <w:proofErr w:type="spellStart"/>
      <w:r w:rsidRPr="00C46F2A">
        <w:rPr>
          <w:rFonts w:ascii="Times New Roman" w:eastAsia="Times New Roman" w:hAnsi="Times New Roman" w:cs="Times New Roman"/>
          <w:color w:val="000000"/>
          <w:sz w:val="24"/>
          <w:szCs w:val="24"/>
        </w:rPr>
        <w:t>кератотической</w:t>
      </w:r>
      <w:proofErr w:type="spellEnd"/>
      <w:r w:rsidRPr="00C46F2A">
        <w:rPr>
          <w:rFonts w:ascii="Times New Roman" w:eastAsia="Times New Roman" w:hAnsi="Times New Roman" w:cs="Times New Roman"/>
          <w:color w:val="000000"/>
          <w:sz w:val="24"/>
          <w:szCs w:val="24"/>
        </w:rPr>
        <w:t xml:space="preserve">. В основе этих названий — основной клинический симптом заболевания — образование массивных гиперкератотических корковых наслоений на различных участках кожного покрова. Помимо корок выявляются полиморфные высыпания — папулы, везикулы, пустулы, чешуйки. Продолжительность заболевания от нескольких месяцев до нескольких лет. Возбудителем норвежской чесотки является обычный чесоточный клещ. Об идентичности возбудителя говорят лабораторные данные, а также возникновения клинической формы заболевания у лиц, бывших в контакте с больным норвежской чесоткой. Причина заболевания заключается в общем состоянии больного. Основная роль отводится иммунодефициту, часто заболевание регистрируется у больных со слабоумием (болезнью Дауна, сенильной деменцией и др.), при наружном применении стероидных мазей, при </w:t>
      </w:r>
      <w:proofErr w:type="spellStart"/>
      <w:r w:rsidRPr="00C46F2A">
        <w:rPr>
          <w:rFonts w:ascii="Times New Roman" w:eastAsia="Times New Roman" w:hAnsi="Times New Roman" w:cs="Times New Roman"/>
          <w:color w:val="000000"/>
          <w:sz w:val="24"/>
          <w:szCs w:val="24"/>
        </w:rPr>
        <w:t>генерализованных</w:t>
      </w:r>
      <w:proofErr w:type="spellEnd"/>
      <w:r w:rsidRPr="00C46F2A">
        <w:rPr>
          <w:rFonts w:ascii="Times New Roman" w:eastAsia="Times New Roman" w:hAnsi="Times New Roman" w:cs="Times New Roman"/>
          <w:color w:val="000000"/>
          <w:sz w:val="24"/>
          <w:szCs w:val="24"/>
        </w:rPr>
        <w:t xml:space="preserve"> микозах. При заболеваниях, связанных с нарушением периферической чувствительности, отсутствует зуд, что устраняет расчесывание, как защищенную реакцию организма, поэтому клещ беспрепятственно размножается, свободно расселяется по телу и в процесс может постепенно вовлекаться почти весь кожный покров. Толщина корок — от нескольких мм до 2-3 см, цвет может быть различный: грязно-серый, бело-гипсовый, желто-зеленый, темно-бурый. Между корок и на их нижней поверхности — чесоточные ходы с большим количеством клещей. При отторжении корок обнаруживается влажная гиперемированная поверхность — обширные мокнущие эрозии с массой клещей, имеющих вид двигающихся белых точек. Зуда нет. Наблюдается поражение ногтевых пластинок. В соскобе — большое количество клещей. Типичные чесоточные ходы модно выявить на шее и лице. Выражен ладонно-подошвенный гиперкератоз. Волосы тусклые, </w:t>
      </w:r>
      <w:r w:rsidRPr="00C46F2A">
        <w:rPr>
          <w:rFonts w:ascii="Times New Roman" w:eastAsia="Times New Roman" w:hAnsi="Times New Roman" w:cs="Times New Roman"/>
          <w:color w:val="000000"/>
          <w:sz w:val="24"/>
          <w:szCs w:val="24"/>
        </w:rPr>
        <w:lastRenderedPageBreak/>
        <w:t xml:space="preserve">сухие и тонкие. Часто — </w:t>
      </w:r>
      <w:proofErr w:type="spellStart"/>
      <w:r w:rsidRPr="00C46F2A">
        <w:rPr>
          <w:rFonts w:ascii="Times New Roman" w:eastAsia="Times New Roman" w:hAnsi="Times New Roman" w:cs="Times New Roman"/>
          <w:color w:val="000000"/>
          <w:sz w:val="24"/>
          <w:szCs w:val="24"/>
        </w:rPr>
        <w:t>алопеция</w:t>
      </w:r>
      <w:proofErr w:type="spellEnd"/>
      <w:r w:rsidRPr="00C46F2A">
        <w:rPr>
          <w:rFonts w:ascii="Times New Roman" w:eastAsia="Times New Roman" w:hAnsi="Times New Roman" w:cs="Times New Roman"/>
          <w:color w:val="000000"/>
          <w:sz w:val="24"/>
          <w:szCs w:val="24"/>
        </w:rPr>
        <w:t xml:space="preserve">; увеличены лимфатические узлы, часто лихорадки. На высоте заболевания от больного исходит запах </w:t>
      </w:r>
      <w:proofErr w:type="gramStart"/>
      <w:r w:rsidRPr="00C46F2A">
        <w:rPr>
          <w:rFonts w:ascii="Times New Roman" w:eastAsia="Times New Roman" w:hAnsi="Times New Roman" w:cs="Times New Roman"/>
          <w:color w:val="000000"/>
          <w:sz w:val="24"/>
          <w:szCs w:val="24"/>
        </w:rPr>
        <w:t>квашенного</w:t>
      </w:r>
      <w:proofErr w:type="gramEnd"/>
      <w:r w:rsidRPr="00C46F2A">
        <w:rPr>
          <w:rFonts w:ascii="Times New Roman" w:eastAsia="Times New Roman" w:hAnsi="Times New Roman" w:cs="Times New Roman"/>
          <w:color w:val="000000"/>
          <w:sz w:val="24"/>
          <w:szCs w:val="24"/>
        </w:rPr>
        <w:t xml:space="preserve"> теста. Зуд может быть различной интенсивности или отсутствовать. Эта форма отличается </w:t>
      </w:r>
      <w:proofErr w:type="gramStart"/>
      <w:r w:rsidRPr="00C46F2A">
        <w:rPr>
          <w:rFonts w:ascii="Times New Roman" w:eastAsia="Times New Roman" w:hAnsi="Times New Roman" w:cs="Times New Roman"/>
          <w:color w:val="000000"/>
          <w:sz w:val="24"/>
          <w:szCs w:val="24"/>
        </w:rPr>
        <w:t>высокой</w:t>
      </w:r>
      <w:proofErr w:type="gramEnd"/>
      <w:r w:rsidRPr="00C46F2A">
        <w:rPr>
          <w:rFonts w:ascii="Times New Roman" w:eastAsia="Times New Roman" w:hAnsi="Times New Roman" w:cs="Times New Roman"/>
          <w:color w:val="000000"/>
          <w:sz w:val="24"/>
          <w:szCs w:val="24"/>
        </w:rPr>
        <w:t xml:space="preserve"> </w:t>
      </w:r>
      <w:proofErr w:type="spellStart"/>
      <w:r w:rsidRPr="00C46F2A">
        <w:rPr>
          <w:rFonts w:ascii="Times New Roman" w:eastAsia="Times New Roman" w:hAnsi="Times New Roman" w:cs="Times New Roman"/>
          <w:color w:val="000000"/>
          <w:sz w:val="24"/>
          <w:szCs w:val="24"/>
        </w:rPr>
        <w:t>контагиозностью</w:t>
      </w:r>
      <w:proofErr w:type="spellEnd"/>
      <w:r w:rsidRPr="00C46F2A">
        <w:rPr>
          <w:rFonts w:ascii="Times New Roman" w:eastAsia="Times New Roman" w:hAnsi="Times New Roman" w:cs="Times New Roman"/>
          <w:color w:val="000000"/>
          <w:sz w:val="24"/>
          <w:szCs w:val="24"/>
        </w:rPr>
        <w:t xml:space="preserve">. На 1 см кожи обнаруживают до 200 клещей. </w:t>
      </w:r>
      <w:proofErr w:type="spellStart"/>
      <w:r w:rsidRPr="00C46F2A">
        <w:rPr>
          <w:rFonts w:ascii="Times New Roman" w:eastAsia="Times New Roman" w:hAnsi="Times New Roman" w:cs="Times New Roman"/>
          <w:color w:val="000000"/>
          <w:sz w:val="24"/>
          <w:szCs w:val="24"/>
        </w:rPr>
        <w:t>Гистологически</w:t>
      </w:r>
      <w:proofErr w:type="spellEnd"/>
      <w:r w:rsidRPr="00C46F2A">
        <w:rPr>
          <w:rFonts w:ascii="Times New Roman" w:eastAsia="Times New Roman" w:hAnsi="Times New Roman" w:cs="Times New Roman"/>
          <w:color w:val="000000"/>
          <w:sz w:val="24"/>
          <w:szCs w:val="24"/>
        </w:rPr>
        <w:t xml:space="preserve"> — </w:t>
      </w:r>
      <w:proofErr w:type="spellStart"/>
      <w:r w:rsidRPr="00C46F2A">
        <w:rPr>
          <w:rFonts w:ascii="Times New Roman" w:eastAsia="Times New Roman" w:hAnsi="Times New Roman" w:cs="Times New Roman"/>
          <w:color w:val="000000"/>
          <w:sz w:val="24"/>
          <w:szCs w:val="24"/>
        </w:rPr>
        <w:t>акантоз</w:t>
      </w:r>
      <w:proofErr w:type="spellEnd"/>
      <w:r w:rsidRPr="00C46F2A">
        <w:rPr>
          <w:rFonts w:ascii="Times New Roman" w:eastAsia="Times New Roman" w:hAnsi="Times New Roman" w:cs="Times New Roman"/>
          <w:color w:val="000000"/>
          <w:sz w:val="24"/>
          <w:szCs w:val="24"/>
        </w:rPr>
        <w:t xml:space="preserve">, массивный </w:t>
      </w:r>
      <w:proofErr w:type="spellStart"/>
      <w:r w:rsidRPr="00C46F2A">
        <w:rPr>
          <w:rFonts w:ascii="Times New Roman" w:eastAsia="Times New Roman" w:hAnsi="Times New Roman" w:cs="Times New Roman"/>
          <w:color w:val="000000"/>
          <w:sz w:val="24"/>
          <w:szCs w:val="24"/>
        </w:rPr>
        <w:t>гипе</w:t>
      </w:r>
      <w:proofErr w:type="gramStart"/>
      <w:r w:rsidRPr="00C46F2A">
        <w:rPr>
          <w:rFonts w:ascii="Times New Roman" w:eastAsia="Times New Roman" w:hAnsi="Times New Roman" w:cs="Times New Roman"/>
          <w:color w:val="000000"/>
          <w:sz w:val="24"/>
          <w:szCs w:val="24"/>
        </w:rPr>
        <w:t>р</w:t>
      </w:r>
      <w:proofErr w:type="spellEnd"/>
      <w:r w:rsidRPr="00C46F2A">
        <w:rPr>
          <w:rFonts w:ascii="Times New Roman" w:eastAsia="Times New Roman" w:hAnsi="Times New Roman" w:cs="Times New Roman"/>
          <w:color w:val="000000"/>
          <w:sz w:val="24"/>
          <w:szCs w:val="24"/>
        </w:rPr>
        <w:t>-</w:t>
      </w:r>
      <w:proofErr w:type="gramEnd"/>
      <w:r w:rsidRPr="00C46F2A">
        <w:rPr>
          <w:rFonts w:ascii="Times New Roman" w:eastAsia="Times New Roman" w:hAnsi="Times New Roman" w:cs="Times New Roman"/>
          <w:color w:val="000000"/>
          <w:sz w:val="24"/>
          <w:szCs w:val="24"/>
        </w:rPr>
        <w:t xml:space="preserve"> и </w:t>
      </w:r>
      <w:proofErr w:type="spellStart"/>
      <w:r w:rsidRPr="00C46F2A">
        <w:rPr>
          <w:rFonts w:ascii="Times New Roman" w:eastAsia="Times New Roman" w:hAnsi="Times New Roman" w:cs="Times New Roman"/>
          <w:color w:val="000000"/>
          <w:sz w:val="24"/>
          <w:szCs w:val="24"/>
        </w:rPr>
        <w:t>паракератоз</w:t>
      </w:r>
      <w:proofErr w:type="spellEnd"/>
      <w:r w:rsidRPr="00C46F2A">
        <w:rPr>
          <w:rFonts w:ascii="Times New Roman" w:eastAsia="Times New Roman" w:hAnsi="Times New Roman" w:cs="Times New Roman"/>
          <w:color w:val="000000"/>
          <w:sz w:val="24"/>
          <w:szCs w:val="24"/>
        </w:rPr>
        <w:t xml:space="preserve">, </w:t>
      </w:r>
      <w:proofErr w:type="spellStart"/>
      <w:r w:rsidRPr="00C46F2A">
        <w:rPr>
          <w:rFonts w:ascii="Times New Roman" w:eastAsia="Times New Roman" w:hAnsi="Times New Roman" w:cs="Times New Roman"/>
          <w:color w:val="000000"/>
          <w:sz w:val="24"/>
          <w:szCs w:val="24"/>
        </w:rPr>
        <w:t>спонгиоз</w:t>
      </w:r>
      <w:proofErr w:type="spellEnd"/>
      <w:r w:rsidRPr="00C46F2A">
        <w:rPr>
          <w:rFonts w:ascii="Times New Roman" w:eastAsia="Times New Roman" w:hAnsi="Times New Roman" w:cs="Times New Roman"/>
          <w:color w:val="000000"/>
          <w:sz w:val="24"/>
          <w:szCs w:val="24"/>
        </w:rPr>
        <w:t xml:space="preserve">, абсцессы, в сосочках дермы — грубый коллаген. В клиническом анализе крови — </w:t>
      </w:r>
      <w:proofErr w:type="spellStart"/>
      <w:r w:rsidRPr="00C46F2A">
        <w:rPr>
          <w:rFonts w:ascii="Times New Roman" w:eastAsia="Times New Roman" w:hAnsi="Times New Roman" w:cs="Times New Roman"/>
          <w:color w:val="000000"/>
          <w:sz w:val="24"/>
          <w:szCs w:val="24"/>
        </w:rPr>
        <w:t>эозинофилия</w:t>
      </w:r>
      <w:proofErr w:type="gramStart"/>
      <w:r w:rsidRPr="00C46F2A">
        <w:rPr>
          <w:rFonts w:ascii="Times New Roman" w:eastAsia="Times New Roman" w:hAnsi="Times New Roman" w:cs="Times New Roman"/>
          <w:color w:val="000000"/>
          <w:sz w:val="24"/>
          <w:szCs w:val="24"/>
        </w:rPr>
        <w:t>.В</w:t>
      </w:r>
      <w:proofErr w:type="spellEnd"/>
      <w:proofErr w:type="gramEnd"/>
      <w:r w:rsidRPr="00C46F2A">
        <w:rPr>
          <w:rFonts w:ascii="Times New Roman" w:eastAsia="Times New Roman" w:hAnsi="Times New Roman" w:cs="Times New Roman"/>
          <w:color w:val="000000"/>
          <w:sz w:val="24"/>
          <w:szCs w:val="24"/>
        </w:rPr>
        <w:t xml:space="preserve"> нашей клинике случай норвежской чесотки наблюдал и описал Г. Н. Михеев в 1984 году в кожной клинике и в терапии у больного с СКВ на фоне </w:t>
      </w:r>
      <w:proofErr w:type="spellStart"/>
      <w:r w:rsidRPr="00C46F2A">
        <w:rPr>
          <w:rFonts w:ascii="Times New Roman" w:eastAsia="Times New Roman" w:hAnsi="Times New Roman" w:cs="Times New Roman"/>
          <w:color w:val="000000"/>
          <w:sz w:val="24"/>
          <w:szCs w:val="24"/>
        </w:rPr>
        <w:t>глюкокортикоидов</w:t>
      </w:r>
      <w:proofErr w:type="spellEnd"/>
      <w:r w:rsidRPr="00C46F2A">
        <w:rPr>
          <w:rFonts w:ascii="Times New Roman" w:eastAsia="Times New Roman" w:hAnsi="Times New Roman" w:cs="Times New Roman"/>
          <w:color w:val="000000"/>
          <w:sz w:val="24"/>
          <w:szCs w:val="24"/>
        </w:rPr>
        <w:t>.</w:t>
      </w:r>
    </w:p>
    <w:p w:rsidR="00F913E7" w:rsidRPr="00C46F2A" w:rsidRDefault="00F913E7" w:rsidP="00F913E7">
      <w:pPr>
        <w:spacing w:after="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b/>
          <w:bCs/>
          <w:color w:val="000000"/>
          <w:sz w:val="24"/>
          <w:szCs w:val="24"/>
          <w:bdr w:val="none" w:sz="0" w:space="0" w:color="auto" w:frame="1"/>
        </w:rPr>
        <w:t>Узелковая чесотка</w:t>
      </w:r>
    </w:p>
    <w:p w:rsidR="00F913E7" w:rsidRDefault="00F913E7" w:rsidP="00F913E7">
      <w:pPr>
        <w:spacing w:after="27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color w:val="000000"/>
          <w:sz w:val="24"/>
          <w:szCs w:val="24"/>
        </w:rPr>
        <w:t>Это зудящие узелки, возникающие после полноценного лечения. Гранулезная реакция кожи может возникать в результате раздражения кожи при расчесывании или всасывания продуктов распада, экскрементов. Также есть теория иммуноаллергического генеза узелковой чесотки. Можно предположить, что длительное сохранение клещевого антигена после проведенного лечения способствует возникновению на месте чесоточных ходов зудящих узелков. Причиной их возникновения может быть особая предрасположенность кожи отвечать на воздействие раздражителя реактивной гиперплазией лимфоидной ткани. Для их лечения следует применять криотерапию или обкалывание производными кортизона.</w:t>
      </w:r>
    </w:p>
    <w:p w:rsidR="00F913E7" w:rsidRDefault="00F913E7" w:rsidP="00F913E7">
      <w:pPr>
        <w:spacing w:after="270" w:line="270" w:lineRule="atLeast"/>
        <w:textAlignment w:val="baseline"/>
        <w:rPr>
          <w:rFonts w:ascii="Times New Roman" w:eastAsia="Times New Roman" w:hAnsi="Times New Roman" w:cs="Times New Roman"/>
          <w:color w:val="000000"/>
          <w:sz w:val="24"/>
          <w:szCs w:val="24"/>
        </w:rPr>
      </w:pPr>
    </w:p>
    <w:p w:rsidR="00F913E7" w:rsidRDefault="00F913E7" w:rsidP="00F913E7">
      <w:pPr>
        <w:spacing w:after="270" w:line="270" w:lineRule="atLeast"/>
        <w:textAlignment w:val="baseline"/>
        <w:rPr>
          <w:rFonts w:ascii="Times New Roman" w:eastAsia="Times New Roman" w:hAnsi="Times New Roman" w:cs="Times New Roman"/>
          <w:color w:val="000000"/>
          <w:sz w:val="24"/>
          <w:szCs w:val="24"/>
        </w:rPr>
      </w:pPr>
      <w:proofErr w:type="spellStart"/>
      <w:r w:rsidRPr="00C46F2A">
        <w:rPr>
          <w:rFonts w:ascii="Times New Roman" w:eastAsia="Times New Roman" w:hAnsi="Times New Roman" w:cs="Times New Roman"/>
          <w:b/>
          <w:bCs/>
          <w:color w:val="000000"/>
          <w:sz w:val="24"/>
          <w:szCs w:val="24"/>
          <w:bdr w:val="none" w:sz="0" w:space="0" w:color="auto" w:frame="1"/>
        </w:rPr>
        <w:t>Псевдочесотка</w:t>
      </w:r>
      <w:proofErr w:type="spellEnd"/>
    </w:p>
    <w:p w:rsidR="00F913E7" w:rsidRPr="00C46F2A" w:rsidRDefault="00F913E7" w:rsidP="00F913E7">
      <w:pPr>
        <w:spacing w:after="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color w:val="000000"/>
          <w:sz w:val="24"/>
          <w:szCs w:val="24"/>
        </w:rPr>
        <w:t>Этот зудящий дерматоз отличается от человеческой чесотки. Вызывают заболевание чесоточные клещи собак, свиней, лошадей и других животных. Инкубационный период очень короткий — несколько часов. Клещи только наносят укусы и вызывают сильный зуд, но не проникают в эпидермис и не образуют ходов. Высыпания локализуются на открытых участках тела. Папулы более крупные, чем при обычной чесотке. Присутствуют также волдыри и везикулы. Резко выражен воспалительный компонент. От человека к человеку не передается и при устранении источника заражения наступает самоизлечение.</w:t>
      </w:r>
    </w:p>
    <w:p w:rsidR="00F913E7" w:rsidRPr="00C46F2A" w:rsidRDefault="00F913E7" w:rsidP="00F913E7">
      <w:pPr>
        <w:spacing w:after="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b/>
          <w:bCs/>
          <w:color w:val="000000"/>
          <w:sz w:val="24"/>
          <w:szCs w:val="24"/>
          <w:bdr w:val="none" w:sz="0" w:space="0" w:color="auto" w:frame="1"/>
        </w:rPr>
        <w:t>Осложнения</w:t>
      </w:r>
    </w:p>
    <w:p w:rsidR="00F913E7" w:rsidRDefault="00F913E7" w:rsidP="00F913E7">
      <w:pPr>
        <w:spacing w:after="27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color w:val="000000"/>
          <w:sz w:val="24"/>
          <w:szCs w:val="24"/>
        </w:rPr>
        <w:t xml:space="preserve">Они часто маскируют истинную клиническую картину чесотки. </w:t>
      </w:r>
      <w:proofErr w:type="gramStart"/>
      <w:r w:rsidRPr="00C46F2A">
        <w:rPr>
          <w:rFonts w:ascii="Times New Roman" w:eastAsia="Times New Roman" w:hAnsi="Times New Roman" w:cs="Times New Roman"/>
          <w:color w:val="000000"/>
          <w:sz w:val="24"/>
          <w:szCs w:val="24"/>
        </w:rPr>
        <w:t>Обусловлены</w:t>
      </w:r>
      <w:proofErr w:type="gramEnd"/>
      <w:r w:rsidRPr="00C46F2A">
        <w:rPr>
          <w:rFonts w:ascii="Times New Roman" w:eastAsia="Times New Roman" w:hAnsi="Times New Roman" w:cs="Times New Roman"/>
          <w:color w:val="000000"/>
          <w:sz w:val="24"/>
          <w:szCs w:val="24"/>
        </w:rPr>
        <w:t xml:space="preserve">, в первую очередь, контингентом больных. Наиболее распространены пиодермия и дерматиты, реже экзема и крапивница. При пиодермии преобладают поверхностные формы и единичные фурункулы. </w:t>
      </w:r>
      <w:proofErr w:type="spellStart"/>
      <w:r w:rsidRPr="00C46F2A">
        <w:rPr>
          <w:rFonts w:ascii="Times New Roman" w:eastAsia="Times New Roman" w:hAnsi="Times New Roman" w:cs="Times New Roman"/>
          <w:color w:val="000000"/>
          <w:sz w:val="24"/>
          <w:szCs w:val="24"/>
        </w:rPr>
        <w:t>Импетигиозные</w:t>
      </w:r>
      <w:proofErr w:type="spellEnd"/>
      <w:r w:rsidRPr="00C46F2A">
        <w:rPr>
          <w:rFonts w:ascii="Times New Roman" w:eastAsia="Times New Roman" w:hAnsi="Times New Roman" w:cs="Times New Roman"/>
          <w:color w:val="000000"/>
          <w:sz w:val="24"/>
          <w:szCs w:val="24"/>
        </w:rPr>
        <w:t xml:space="preserve"> элементы чаще локализуются в межпальцевых складках, а фурункулы на ягодицах. Пиодермия на половых органах приводит к развитию регионарных </w:t>
      </w:r>
      <w:proofErr w:type="spellStart"/>
      <w:r w:rsidRPr="00C46F2A">
        <w:rPr>
          <w:rFonts w:ascii="Times New Roman" w:eastAsia="Times New Roman" w:hAnsi="Times New Roman" w:cs="Times New Roman"/>
          <w:color w:val="000000"/>
          <w:sz w:val="24"/>
          <w:szCs w:val="24"/>
        </w:rPr>
        <w:t>лимфаденитов</w:t>
      </w:r>
      <w:proofErr w:type="gramStart"/>
      <w:r w:rsidRPr="00C46F2A">
        <w:rPr>
          <w:rFonts w:ascii="Times New Roman" w:eastAsia="Times New Roman" w:hAnsi="Times New Roman" w:cs="Times New Roman"/>
          <w:color w:val="000000"/>
          <w:sz w:val="24"/>
          <w:szCs w:val="24"/>
        </w:rPr>
        <w:t>.У</w:t>
      </w:r>
      <w:proofErr w:type="spellEnd"/>
      <w:proofErr w:type="gramEnd"/>
      <w:r w:rsidRPr="00C46F2A">
        <w:rPr>
          <w:rFonts w:ascii="Times New Roman" w:eastAsia="Times New Roman" w:hAnsi="Times New Roman" w:cs="Times New Roman"/>
          <w:color w:val="000000"/>
          <w:sz w:val="24"/>
          <w:szCs w:val="24"/>
        </w:rPr>
        <w:t xml:space="preserve"> больных, проживающих в местности с тропическим климатом может осложниться </w:t>
      </w:r>
      <w:proofErr w:type="spellStart"/>
      <w:r w:rsidRPr="00C46F2A">
        <w:rPr>
          <w:rFonts w:ascii="Times New Roman" w:eastAsia="Times New Roman" w:hAnsi="Times New Roman" w:cs="Times New Roman"/>
          <w:color w:val="000000"/>
          <w:sz w:val="24"/>
          <w:szCs w:val="24"/>
        </w:rPr>
        <w:t>гломерулонефритом</w:t>
      </w:r>
      <w:proofErr w:type="spellEnd"/>
      <w:r w:rsidRPr="00C46F2A">
        <w:rPr>
          <w:rFonts w:ascii="Times New Roman" w:eastAsia="Times New Roman" w:hAnsi="Times New Roman" w:cs="Times New Roman"/>
          <w:color w:val="000000"/>
          <w:sz w:val="24"/>
          <w:szCs w:val="24"/>
        </w:rPr>
        <w:t xml:space="preserve">, </w:t>
      </w:r>
      <w:proofErr w:type="spellStart"/>
      <w:r w:rsidRPr="00C46F2A">
        <w:rPr>
          <w:rFonts w:ascii="Times New Roman" w:eastAsia="Times New Roman" w:hAnsi="Times New Roman" w:cs="Times New Roman"/>
          <w:color w:val="000000"/>
          <w:sz w:val="24"/>
          <w:szCs w:val="24"/>
        </w:rPr>
        <w:t>пиогенной</w:t>
      </w:r>
      <w:proofErr w:type="spellEnd"/>
      <w:r w:rsidRPr="00C46F2A">
        <w:rPr>
          <w:rFonts w:ascii="Times New Roman" w:eastAsia="Times New Roman" w:hAnsi="Times New Roman" w:cs="Times New Roman"/>
          <w:color w:val="000000"/>
          <w:sz w:val="24"/>
          <w:szCs w:val="24"/>
        </w:rPr>
        <w:t xml:space="preserve"> пневмонией, септицемией.</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b/>
          <w:bCs/>
          <w:color w:val="000000"/>
          <w:sz w:val="24"/>
          <w:szCs w:val="24"/>
          <w:bdr w:val="none" w:sz="0" w:space="0" w:color="auto" w:frame="1"/>
        </w:rPr>
        <w:t>Особенности чесотки у детей</w:t>
      </w:r>
    </w:p>
    <w:p w:rsidR="00F913E7" w:rsidRDefault="00F913E7" w:rsidP="00F913E7">
      <w:pPr>
        <w:spacing w:after="27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color w:val="000000"/>
          <w:sz w:val="24"/>
          <w:szCs w:val="24"/>
        </w:rPr>
        <w:t xml:space="preserve">У большинства детей чесотка носит распространенный характер. Поражается лицо, волосистая часть головы, подмышечные впадины и др. Наряду с </w:t>
      </w:r>
      <w:proofErr w:type="spellStart"/>
      <w:r w:rsidRPr="00C46F2A">
        <w:rPr>
          <w:rFonts w:ascii="Times New Roman" w:eastAsia="Times New Roman" w:hAnsi="Times New Roman" w:cs="Times New Roman"/>
          <w:color w:val="000000"/>
          <w:sz w:val="24"/>
          <w:szCs w:val="24"/>
        </w:rPr>
        <w:t>папуловезикулой</w:t>
      </w:r>
      <w:proofErr w:type="spellEnd"/>
      <w:r w:rsidRPr="00C46F2A">
        <w:rPr>
          <w:rFonts w:ascii="Times New Roman" w:eastAsia="Times New Roman" w:hAnsi="Times New Roman" w:cs="Times New Roman"/>
          <w:color w:val="000000"/>
          <w:sz w:val="24"/>
          <w:szCs w:val="24"/>
        </w:rPr>
        <w:t xml:space="preserve"> и чесоточными ходами имеется </w:t>
      </w:r>
      <w:proofErr w:type="spellStart"/>
      <w:r w:rsidRPr="00C46F2A">
        <w:rPr>
          <w:rFonts w:ascii="Times New Roman" w:eastAsia="Times New Roman" w:hAnsi="Times New Roman" w:cs="Times New Roman"/>
          <w:color w:val="000000"/>
          <w:sz w:val="24"/>
          <w:szCs w:val="24"/>
        </w:rPr>
        <w:t>везикулоуртикарная</w:t>
      </w:r>
      <w:proofErr w:type="spellEnd"/>
      <w:r w:rsidRPr="00C46F2A">
        <w:rPr>
          <w:rFonts w:ascii="Times New Roman" w:eastAsia="Times New Roman" w:hAnsi="Times New Roman" w:cs="Times New Roman"/>
          <w:color w:val="000000"/>
          <w:sz w:val="24"/>
          <w:szCs w:val="24"/>
        </w:rPr>
        <w:t xml:space="preserve"> сыпь, развивается </w:t>
      </w:r>
      <w:proofErr w:type="spellStart"/>
      <w:r w:rsidRPr="00C46F2A">
        <w:rPr>
          <w:rFonts w:ascii="Times New Roman" w:eastAsia="Times New Roman" w:hAnsi="Times New Roman" w:cs="Times New Roman"/>
          <w:color w:val="000000"/>
          <w:sz w:val="24"/>
          <w:szCs w:val="24"/>
        </w:rPr>
        <w:t>мокнутие</w:t>
      </w:r>
      <w:proofErr w:type="spellEnd"/>
      <w:r w:rsidRPr="00C46F2A">
        <w:rPr>
          <w:rFonts w:ascii="Times New Roman" w:eastAsia="Times New Roman" w:hAnsi="Times New Roman" w:cs="Times New Roman"/>
          <w:color w:val="000000"/>
          <w:sz w:val="24"/>
          <w:szCs w:val="24"/>
        </w:rPr>
        <w:t xml:space="preserve">, возникают </w:t>
      </w:r>
      <w:proofErr w:type="spellStart"/>
      <w:r w:rsidRPr="00C46F2A">
        <w:rPr>
          <w:rFonts w:ascii="Times New Roman" w:eastAsia="Times New Roman" w:hAnsi="Times New Roman" w:cs="Times New Roman"/>
          <w:color w:val="000000"/>
          <w:sz w:val="24"/>
          <w:szCs w:val="24"/>
        </w:rPr>
        <w:t>онихии</w:t>
      </w:r>
      <w:proofErr w:type="spellEnd"/>
      <w:r w:rsidRPr="00C46F2A">
        <w:rPr>
          <w:rFonts w:ascii="Times New Roman" w:eastAsia="Times New Roman" w:hAnsi="Times New Roman" w:cs="Times New Roman"/>
          <w:color w:val="000000"/>
          <w:sz w:val="24"/>
          <w:szCs w:val="24"/>
        </w:rPr>
        <w:t xml:space="preserve">, паронихии. Чем меньше ребенок, тем атипичнее протекает заболевание. У детей первых 6 месяцев клиническая картина напоминает крапивницу и характеризуется большим количеством расчесанных волдырей. У подавляющего большинства заболевание осложняется присоединением вторичной </w:t>
      </w:r>
      <w:proofErr w:type="spellStart"/>
      <w:r w:rsidRPr="00C46F2A">
        <w:rPr>
          <w:rFonts w:ascii="Times New Roman" w:eastAsia="Times New Roman" w:hAnsi="Times New Roman" w:cs="Times New Roman"/>
          <w:color w:val="000000"/>
          <w:sz w:val="24"/>
          <w:szCs w:val="24"/>
        </w:rPr>
        <w:t>пиококковой</w:t>
      </w:r>
      <w:proofErr w:type="spellEnd"/>
      <w:r w:rsidRPr="00C46F2A">
        <w:rPr>
          <w:rFonts w:ascii="Times New Roman" w:eastAsia="Times New Roman" w:hAnsi="Times New Roman" w:cs="Times New Roman"/>
          <w:color w:val="000000"/>
          <w:sz w:val="24"/>
          <w:szCs w:val="24"/>
        </w:rPr>
        <w:t xml:space="preserve"> инфекции в виде импетиго, аллергических дерматитов, экземы. Зуд не только в местах локализации клеща, но и на отдаленных участках кожи. Вследствие этого возникают нарушения сна, невротические расстройства. Вследствие атипичного течения часты диагностические ошибки. Поэтому </w:t>
      </w:r>
      <w:r w:rsidRPr="00C46F2A">
        <w:rPr>
          <w:rFonts w:ascii="Times New Roman" w:eastAsia="Times New Roman" w:hAnsi="Times New Roman" w:cs="Times New Roman"/>
          <w:color w:val="000000"/>
          <w:sz w:val="24"/>
          <w:szCs w:val="24"/>
        </w:rPr>
        <w:lastRenderedPageBreak/>
        <w:t>необходим тщательный поиск клеща, а также осмотр всех лиц, контактирующих с ребенком.</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0875F73B" wp14:editId="309A57E5">
            <wp:extent cx="2771775" cy="1809750"/>
            <wp:effectExtent l="19050" t="0" r="9525" b="0"/>
            <wp:docPr id="14" name="Рисунок 12" descr="C:\Users\Admin\Desktop\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esktop\i (2).jpg"/>
                    <pic:cNvPicPr>
                      <a:picLocks noChangeAspect="1" noChangeArrowheads="1"/>
                    </pic:cNvPicPr>
                  </pic:nvPicPr>
                  <pic:blipFill>
                    <a:blip r:embed="rId7" cstate="print"/>
                    <a:srcRect/>
                    <a:stretch>
                      <a:fillRect/>
                    </a:stretch>
                  </pic:blipFill>
                  <pic:spPr bwMode="auto">
                    <a:xfrm>
                      <a:off x="0" y="0"/>
                      <a:ext cx="2771775" cy="1809750"/>
                    </a:xfrm>
                    <a:prstGeom prst="rect">
                      <a:avLst/>
                    </a:prstGeom>
                    <a:noFill/>
                    <a:ln w="9525">
                      <a:noFill/>
                      <a:miter lim="800000"/>
                      <a:headEnd/>
                      <a:tailEnd/>
                    </a:ln>
                  </pic:spPr>
                </pic:pic>
              </a:graphicData>
            </a:graphic>
          </wp:inline>
        </w:drawing>
      </w:r>
    </w:p>
    <w:p w:rsidR="00F913E7" w:rsidRPr="00C46F2A" w:rsidRDefault="00F913E7" w:rsidP="00F913E7">
      <w:pPr>
        <w:spacing w:after="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b/>
          <w:bCs/>
          <w:color w:val="000000"/>
          <w:sz w:val="24"/>
          <w:szCs w:val="24"/>
          <w:bdr w:val="none" w:sz="0" w:space="0" w:color="auto" w:frame="1"/>
        </w:rPr>
        <w:t>Лабораторная диагностика:</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color w:val="000000"/>
          <w:sz w:val="24"/>
          <w:szCs w:val="24"/>
        </w:rPr>
        <w:t>Известно несколько методов лабораторной диагностики чесотки:</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color w:val="000000"/>
          <w:sz w:val="24"/>
          <w:szCs w:val="24"/>
        </w:rPr>
        <w:t xml:space="preserve">1. Извлечение клеща копьевидной иглой. Слепой конец чесоточного хода вскрывают и продвигают иглу в направлении хода. Самка прикрепляется к игле и извлекается. Ее помещают на предметное стекло в каплю 10% едкого натра (или калия), покрывают покровным стеклом и </w:t>
      </w:r>
      <w:proofErr w:type="spellStart"/>
      <w:r w:rsidRPr="00C46F2A">
        <w:rPr>
          <w:rFonts w:ascii="Times New Roman" w:eastAsia="Times New Roman" w:hAnsi="Times New Roman" w:cs="Times New Roman"/>
          <w:color w:val="000000"/>
          <w:sz w:val="24"/>
          <w:szCs w:val="24"/>
        </w:rPr>
        <w:t>микроскопируют</w:t>
      </w:r>
      <w:proofErr w:type="spellEnd"/>
      <w:r w:rsidRPr="00C46F2A">
        <w:rPr>
          <w:rFonts w:ascii="Times New Roman" w:eastAsia="Times New Roman" w:hAnsi="Times New Roman" w:cs="Times New Roman"/>
          <w:color w:val="000000"/>
          <w:sz w:val="24"/>
          <w:szCs w:val="24"/>
        </w:rPr>
        <w:t>.</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color w:val="000000"/>
          <w:sz w:val="24"/>
          <w:szCs w:val="24"/>
        </w:rPr>
        <w:t>2. Метод тонких срезов.</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color w:val="000000"/>
          <w:sz w:val="24"/>
          <w:szCs w:val="24"/>
        </w:rPr>
        <w:t xml:space="preserve">Острой бритвой срезают участок рогового слоя эпидермиса с ходом, обрабатывают 20% едкой щелочью в течение 5 секунд и </w:t>
      </w:r>
      <w:proofErr w:type="spellStart"/>
      <w:r w:rsidRPr="00C46F2A">
        <w:rPr>
          <w:rFonts w:ascii="Times New Roman" w:eastAsia="Times New Roman" w:hAnsi="Times New Roman" w:cs="Times New Roman"/>
          <w:color w:val="000000"/>
          <w:sz w:val="24"/>
          <w:szCs w:val="24"/>
        </w:rPr>
        <w:t>микроскопируют</w:t>
      </w:r>
      <w:proofErr w:type="spellEnd"/>
      <w:r w:rsidRPr="00C46F2A">
        <w:rPr>
          <w:rFonts w:ascii="Times New Roman" w:eastAsia="Times New Roman" w:hAnsi="Times New Roman" w:cs="Times New Roman"/>
          <w:color w:val="000000"/>
          <w:sz w:val="24"/>
          <w:szCs w:val="24"/>
        </w:rPr>
        <w:t>.</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color w:val="000000"/>
          <w:sz w:val="24"/>
          <w:szCs w:val="24"/>
        </w:rPr>
        <w:t xml:space="preserve">3. Соскоб без крови (используется в нашей клинике). Соскоб делают, не затрагивая сосочковый слой дермы, помещают материал на предметное стекло в 20% раствор едкой щелочи или глицерина и через десять секунд </w:t>
      </w:r>
      <w:proofErr w:type="spellStart"/>
      <w:r w:rsidRPr="00C46F2A">
        <w:rPr>
          <w:rFonts w:ascii="Times New Roman" w:eastAsia="Times New Roman" w:hAnsi="Times New Roman" w:cs="Times New Roman"/>
          <w:color w:val="000000"/>
          <w:sz w:val="24"/>
          <w:szCs w:val="24"/>
        </w:rPr>
        <w:t>микроскопируют</w:t>
      </w:r>
      <w:proofErr w:type="spellEnd"/>
      <w:r w:rsidRPr="00C46F2A">
        <w:rPr>
          <w:rFonts w:ascii="Times New Roman" w:eastAsia="Times New Roman" w:hAnsi="Times New Roman" w:cs="Times New Roman"/>
          <w:color w:val="000000"/>
          <w:sz w:val="24"/>
          <w:szCs w:val="24"/>
        </w:rPr>
        <w:t>.</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color w:val="000000"/>
          <w:sz w:val="24"/>
          <w:szCs w:val="24"/>
        </w:rPr>
        <w:t>4. Соскоб до появления крови.</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color w:val="000000"/>
          <w:sz w:val="24"/>
          <w:szCs w:val="24"/>
        </w:rPr>
        <w:t>5. Соскоб при использовании молочной кислоты. При использовании ее 40% при ее нанесении на чесоточный ход можно безболезненно соскабливать элементы через 5 секунд.</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color w:val="000000"/>
          <w:sz w:val="24"/>
          <w:szCs w:val="24"/>
        </w:rPr>
        <w:t>6. Соскоб в парафиновом (вазелиновом) масле.</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color w:val="000000"/>
          <w:sz w:val="24"/>
          <w:szCs w:val="24"/>
        </w:rPr>
        <w:t xml:space="preserve">Масло капают на элемент, затем соскоб до крови и </w:t>
      </w:r>
      <w:proofErr w:type="spellStart"/>
      <w:r w:rsidRPr="00C46F2A">
        <w:rPr>
          <w:rFonts w:ascii="Times New Roman" w:eastAsia="Times New Roman" w:hAnsi="Times New Roman" w:cs="Times New Roman"/>
          <w:color w:val="000000"/>
          <w:sz w:val="24"/>
          <w:szCs w:val="24"/>
        </w:rPr>
        <w:t>микроскопируют</w:t>
      </w:r>
      <w:proofErr w:type="spellEnd"/>
      <w:r w:rsidRPr="00C46F2A">
        <w:rPr>
          <w:rFonts w:ascii="Times New Roman" w:eastAsia="Times New Roman" w:hAnsi="Times New Roman" w:cs="Times New Roman"/>
          <w:color w:val="000000"/>
          <w:sz w:val="24"/>
          <w:szCs w:val="24"/>
        </w:rPr>
        <w:t>.</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color w:val="000000"/>
          <w:sz w:val="24"/>
          <w:szCs w:val="24"/>
        </w:rPr>
        <w:t>6. Щелочное препарирование кожи</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color w:val="000000"/>
          <w:sz w:val="24"/>
          <w:szCs w:val="24"/>
        </w:rPr>
        <w:t xml:space="preserve">10% щелочь капают на чесоточные элементы. Через 2 секунды эпидермис </w:t>
      </w:r>
      <w:proofErr w:type="spellStart"/>
      <w:r w:rsidRPr="00C46F2A">
        <w:rPr>
          <w:rFonts w:ascii="Times New Roman" w:eastAsia="Times New Roman" w:hAnsi="Times New Roman" w:cs="Times New Roman"/>
          <w:color w:val="000000"/>
          <w:sz w:val="24"/>
          <w:szCs w:val="24"/>
        </w:rPr>
        <w:t>мацерируется</w:t>
      </w:r>
      <w:proofErr w:type="spellEnd"/>
      <w:r w:rsidRPr="00C46F2A">
        <w:rPr>
          <w:rFonts w:ascii="Times New Roman" w:eastAsia="Times New Roman" w:hAnsi="Times New Roman" w:cs="Times New Roman"/>
          <w:color w:val="000000"/>
          <w:sz w:val="24"/>
          <w:szCs w:val="24"/>
        </w:rPr>
        <w:t xml:space="preserve"> и его соскабливают. На предметное стекло помещают в капле воды и </w:t>
      </w:r>
      <w:proofErr w:type="spellStart"/>
      <w:r w:rsidRPr="00C46F2A">
        <w:rPr>
          <w:rFonts w:ascii="Times New Roman" w:eastAsia="Times New Roman" w:hAnsi="Times New Roman" w:cs="Times New Roman"/>
          <w:color w:val="000000"/>
          <w:sz w:val="24"/>
          <w:szCs w:val="24"/>
        </w:rPr>
        <w:t>микроскопируют</w:t>
      </w:r>
      <w:proofErr w:type="spellEnd"/>
      <w:r w:rsidRPr="00C46F2A">
        <w:rPr>
          <w:rFonts w:ascii="Times New Roman" w:eastAsia="Times New Roman" w:hAnsi="Times New Roman" w:cs="Times New Roman"/>
          <w:color w:val="000000"/>
          <w:sz w:val="24"/>
          <w:szCs w:val="24"/>
        </w:rPr>
        <w:t>.</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color w:val="000000"/>
          <w:sz w:val="24"/>
          <w:szCs w:val="24"/>
        </w:rPr>
        <w:t>Визуально некоторые чесоточные ходы выявляются с трудом. Для их выявления широко используют йодную пробу, а также смазывают анилиновыми красителями, тушью, чернилами. Чесоточный ход выглядит более темным.</w:t>
      </w:r>
    </w:p>
    <w:p w:rsidR="00F913E7" w:rsidRDefault="00F913E7" w:rsidP="00F913E7">
      <w:pPr>
        <w:spacing w:after="27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color w:val="000000"/>
          <w:sz w:val="24"/>
          <w:szCs w:val="24"/>
        </w:rPr>
        <w:lastRenderedPageBreak/>
        <w:t xml:space="preserve">В 1969 году было предложено использование 0,1% раствора </w:t>
      </w:r>
      <w:proofErr w:type="spellStart"/>
      <w:r w:rsidRPr="00C46F2A">
        <w:rPr>
          <w:rFonts w:ascii="Times New Roman" w:eastAsia="Times New Roman" w:hAnsi="Times New Roman" w:cs="Times New Roman"/>
          <w:color w:val="000000"/>
          <w:sz w:val="24"/>
          <w:szCs w:val="24"/>
        </w:rPr>
        <w:t>флюоресцената</w:t>
      </w:r>
      <w:proofErr w:type="spellEnd"/>
      <w:r w:rsidRPr="00C46F2A">
        <w:rPr>
          <w:rFonts w:ascii="Times New Roman" w:eastAsia="Times New Roman" w:hAnsi="Times New Roman" w:cs="Times New Roman"/>
          <w:color w:val="000000"/>
          <w:sz w:val="24"/>
          <w:szCs w:val="24"/>
        </w:rPr>
        <w:t xml:space="preserve"> натрия. После смазывания при освещении люминесцентной лампой ходы приобретали желтоватое свечение.</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2C2AAE48" wp14:editId="7C6CBB92">
            <wp:extent cx="4181475" cy="2968896"/>
            <wp:effectExtent l="19050" t="0" r="9525" b="0"/>
            <wp:docPr id="13" name="Рисунок 11" descr="C:\Users\Admin\Desktop\vazhnosty-gigijeny-pered-seks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vazhnosty-gigijeny-pered-seksom1.jpg"/>
                    <pic:cNvPicPr>
                      <a:picLocks noChangeAspect="1" noChangeArrowheads="1"/>
                    </pic:cNvPicPr>
                  </pic:nvPicPr>
                  <pic:blipFill>
                    <a:blip r:embed="rId8" cstate="print"/>
                    <a:srcRect/>
                    <a:stretch>
                      <a:fillRect/>
                    </a:stretch>
                  </pic:blipFill>
                  <pic:spPr bwMode="auto">
                    <a:xfrm>
                      <a:off x="0" y="0"/>
                      <a:ext cx="4185203" cy="2971543"/>
                    </a:xfrm>
                    <a:prstGeom prst="rect">
                      <a:avLst/>
                    </a:prstGeom>
                    <a:noFill/>
                    <a:ln w="9525">
                      <a:noFill/>
                      <a:miter lim="800000"/>
                      <a:headEnd/>
                      <a:tailEnd/>
                    </a:ln>
                  </pic:spPr>
                </pic:pic>
              </a:graphicData>
            </a:graphic>
          </wp:inline>
        </w:drawing>
      </w:r>
    </w:p>
    <w:p w:rsidR="00F913E7" w:rsidRPr="00C46F2A" w:rsidRDefault="00F913E7" w:rsidP="00F913E7">
      <w:pPr>
        <w:spacing w:after="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b/>
          <w:bCs/>
          <w:color w:val="000000"/>
          <w:sz w:val="24"/>
          <w:szCs w:val="24"/>
          <w:bdr w:val="none" w:sz="0" w:space="0" w:color="auto" w:frame="1"/>
        </w:rPr>
        <w:t>Лечение</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color w:val="000000"/>
          <w:sz w:val="24"/>
          <w:szCs w:val="24"/>
        </w:rPr>
        <w:t xml:space="preserve">Существует несколько требований к лечению чесотки — это быстрота и надежность </w:t>
      </w:r>
      <w:proofErr w:type="spellStart"/>
      <w:r w:rsidRPr="00C46F2A">
        <w:rPr>
          <w:rFonts w:ascii="Times New Roman" w:eastAsia="Times New Roman" w:hAnsi="Times New Roman" w:cs="Times New Roman"/>
          <w:color w:val="000000"/>
          <w:sz w:val="24"/>
          <w:szCs w:val="24"/>
        </w:rPr>
        <w:t>акарицидного</w:t>
      </w:r>
      <w:proofErr w:type="spellEnd"/>
      <w:r w:rsidRPr="00C46F2A">
        <w:rPr>
          <w:rFonts w:ascii="Times New Roman" w:eastAsia="Times New Roman" w:hAnsi="Times New Roman" w:cs="Times New Roman"/>
          <w:color w:val="000000"/>
          <w:sz w:val="24"/>
          <w:szCs w:val="24"/>
        </w:rPr>
        <w:t xml:space="preserve"> эффекта, отсутствие раздражающего действия на кожу и противопоказаний, простота приготовления и применения, доступность для массового использования, длительное хранение, невысокая </w:t>
      </w:r>
      <w:proofErr w:type="spellStart"/>
      <w:r w:rsidRPr="00C46F2A">
        <w:rPr>
          <w:rFonts w:ascii="Times New Roman" w:eastAsia="Times New Roman" w:hAnsi="Times New Roman" w:cs="Times New Roman"/>
          <w:color w:val="000000"/>
          <w:sz w:val="24"/>
          <w:szCs w:val="24"/>
        </w:rPr>
        <w:t>стоимость</w:t>
      </w:r>
      <w:proofErr w:type="gramStart"/>
      <w:r w:rsidRPr="00C46F2A">
        <w:rPr>
          <w:rFonts w:ascii="Times New Roman" w:eastAsia="Times New Roman" w:hAnsi="Times New Roman" w:cs="Times New Roman"/>
          <w:color w:val="000000"/>
          <w:sz w:val="24"/>
          <w:szCs w:val="24"/>
        </w:rPr>
        <w:t>.В</w:t>
      </w:r>
      <w:proofErr w:type="spellEnd"/>
      <w:proofErr w:type="gramEnd"/>
      <w:r w:rsidRPr="00C46F2A">
        <w:rPr>
          <w:rFonts w:ascii="Times New Roman" w:eastAsia="Times New Roman" w:hAnsi="Times New Roman" w:cs="Times New Roman"/>
          <w:color w:val="000000"/>
          <w:sz w:val="24"/>
          <w:szCs w:val="24"/>
        </w:rPr>
        <w:t xml:space="preserve"> нашей стране используют 10-20% серную мазь, 10-20% </w:t>
      </w:r>
      <w:proofErr w:type="spellStart"/>
      <w:r w:rsidRPr="00C46F2A">
        <w:rPr>
          <w:rFonts w:ascii="Times New Roman" w:eastAsia="Times New Roman" w:hAnsi="Times New Roman" w:cs="Times New Roman"/>
          <w:color w:val="000000"/>
          <w:sz w:val="24"/>
          <w:szCs w:val="24"/>
        </w:rPr>
        <w:t>бензилбензоат</w:t>
      </w:r>
      <w:proofErr w:type="spellEnd"/>
      <w:r w:rsidRPr="00C46F2A">
        <w:rPr>
          <w:rFonts w:ascii="Times New Roman" w:eastAsia="Times New Roman" w:hAnsi="Times New Roman" w:cs="Times New Roman"/>
          <w:color w:val="000000"/>
          <w:sz w:val="24"/>
          <w:szCs w:val="24"/>
        </w:rPr>
        <w:t xml:space="preserve">, </w:t>
      </w:r>
      <w:proofErr w:type="spellStart"/>
      <w:r w:rsidRPr="00C46F2A">
        <w:rPr>
          <w:rFonts w:ascii="Times New Roman" w:eastAsia="Times New Roman" w:hAnsi="Times New Roman" w:cs="Times New Roman"/>
          <w:color w:val="000000"/>
          <w:sz w:val="24"/>
          <w:szCs w:val="24"/>
        </w:rPr>
        <w:t>полисульфидный</w:t>
      </w:r>
      <w:proofErr w:type="spellEnd"/>
      <w:r w:rsidRPr="00C46F2A">
        <w:rPr>
          <w:rFonts w:ascii="Times New Roman" w:eastAsia="Times New Roman" w:hAnsi="Times New Roman" w:cs="Times New Roman"/>
          <w:color w:val="000000"/>
          <w:sz w:val="24"/>
          <w:szCs w:val="24"/>
        </w:rPr>
        <w:t xml:space="preserve"> линимент и др. Однако ни один препарат не отвечает всем перечисленным требованиям. Ни один препарат не действует на яйца, и выздоровление возможно лишь после повторной обработки, которую производят с целью воздействия на личинок, вылупившихся после первого втирания.</w:t>
      </w:r>
    </w:p>
    <w:p w:rsidR="00F913E7" w:rsidRPr="00C46F2A" w:rsidRDefault="00F913E7" w:rsidP="00F913E7">
      <w:pPr>
        <w:spacing w:after="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b/>
          <w:bCs/>
          <w:color w:val="000000"/>
          <w:sz w:val="24"/>
          <w:szCs w:val="24"/>
          <w:bdr w:val="none" w:sz="0" w:space="0" w:color="auto" w:frame="1"/>
        </w:rPr>
        <w:t>Лечение препаратами серы</w:t>
      </w:r>
      <w:r w:rsidRPr="00C46F2A">
        <w:rPr>
          <w:rFonts w:ascii="Times New Roman" w:eastAsia="Times New Roman" w:hAnsi="Times New Roman" w:cs="Times New Roman"/>
          <w:color w:val="000000"/>
          <w:sz w:val="24"/>
          <w:szCs w:val="24"/>
        </w:rPr>
        <w:t>.</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color w:val="000000"/>
          <w:sz w:val="24"/>
          <w:szCs w:val="24"/>
        </w:rPr>
        <w:t xml:space="preserve">Для лечения чесотки применяется 10-20% сера. Она дает выраженный </w:t>
      </w:r>
      <w:proofErr w:type="spellStart"/>
      <w:r w:rsidRPr="00C46F2A">
        <w:rPr>
          <w:rFonts w:ascii="Times New Roman" w:eastAsia="Times New Roman" w:hAnsi="Times New Roman" w:cs="Times New Roman"/>
          <w:color w:val="000000"/>
          <w:sz w:val="24"/>
          <w:szCs w:val="24"/>
        </w:rPr>
        <w:t>кератолитический</w:t>
      </w:r>
      <w:proofErr w:type="spellEnd"/>
      <w:r w:rsidRPr="00C46F2A">
        <w:rPr>
          <w:rFonts w:ascii="Times New Roman" w:eastAsia="Times New Roman" w:hAnsi="Times New Roman" w:cs="Times New Roman"/>
          <w:color w:val="000000"/>
          <w:sz w:val="24"/>
          <w:szCs w:val="24"/>
        </w:rPr>
        <w:t xml:space="preserve"> эффект, улучшает доступ к возбудителю и </w:t>
      </w:r>
      <w:proofErr w:type="spellStart"/>
      <w:r w:rsidRPr="00C46F2A">
        <w:rPr>
          <w:rFonts w:ascii="Times New Roman" w:eastAsia="Times New Roman" w:hAnsi="Times New Roman" w:cs="Times New Roman"/>
          <w:color w:val="000000"/>
          <w:sz w:val="24"/>
          <w:szCs w:val="24"/>
        </w:rPr>
        <w:t>акарицидное</w:t>
      </w:r>
      <w:proofErr w:type="spellEnd"/>
      <w:r w:rsidRPr="00C46F2A">
        <w:rPr>
          <w:rFonts w:ascii="Times New Roman" w:eastAsia="Times New Roman" w:hAnsi="Times New Roman" w:cs="Times New Roman"/>
          <w:color w:val="000000"/>
          <w:sz w:val="24"/>
          <w:szCs w:val="24"/>
        </w:rPr>
        <w:t xml:space="preserve"> действие. Взрослым применяется 20% серная мазь, детям — 5-10%. Перед началом лечения больной моется теплой водой с мылом. Мазь втирают ежедневно в течение 5-7 дней. В области нежной кожи втирают осторожно. На 6-8 дней больной моется, меняет белье. Недостатки: длительность применения, неприятный запах, дерматиты, которые возникают у 30-40% больных на 3-4 день, загрязнение белья.</w:t>
      </w:r>
    </w:p>
    <w:p w:rsidR="00F913E7" w:rsidRPr="00C46F2A" w:rsidRDefault="00F913E7" w:rsidP="00F913E7">
      <w:pPr>
        <w:spacing w:after="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b/>
          <w:bCs/>
          <w:color w:val="000000"/>
          <w:sz w:val="24"/>
          <w:szCs w:val="24"/>
          <w:bdr w:val="none" w:sz="0" w:space="0" w:color="auto" w:frame="1"/>
        </w:rPr>
        <w:t xml:space="preserve">Метод </w:t>
      </w:r>
      <w:proofErr w:type="spellStart"/>
      <w:r w:rsidRPr="00C46F2A">
        <w:rPr>
          <w:rFonts w:ascii="Times New Roman" w:eastAsia="Times New Roman" w:hAnsi="Times New Roman" w:cs="Times New Roman"/>
          <w:b/>
          <w:bCs/>
          <w:color w:val="000000"/>
          <w:sz w:val="24"/>
          <w:szCs w:val="24"/>
          <w:bdr w:val="none" w:sz="0" w:space="0" w:color="auto" w:frame="1"/>
        </w:rPr>
        <w:t>Демьяновича</w:t>
      </w:r>
      <w:proofErr w:type="spellEnd"/>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color w:val="000000"/>
          <w:sz w:val="24"/>
          <w:szCs w:val="24"/>
        </w:rPr>
        <w:t xml:space="preserve">Был разработан в 1947 году. Существовало 5 различных модификаций. В основе — </w:t>
      </w:r>
      <w:proofErr w:type="spellStart"/>
      <w:r w:rsidRPr="00C46F2A">
        <w:rPr>
          <w:rFonts w:ascii="Times New Roman" w:eastAsia="Times New Roman" w:hAnsi="Times New Roman" w:cs="Times New Roman"/>
          <w:color w:val="000000"/>
          <w:sz w:val="24"/>
          <w:szCs w:val="24"/>
        </w:rPr>
        <w:t>акарицидное</w:t>
      </w:r>
      <w:proofErr w:type="spellEnd"/>
      <w:r w:rsidRPr="00C46F2A">
        <w:rPr>
          <w:rFonts w:ascii="Times New Roman" w:eastAsia="Times New Roman" w:hAnsi="Times New Roman" w:cs="Times New Roman"/>
          <w:color w:val="000000"/>
          <w:sz w:val="24"/>
          <w:szCs w:val="24"/>
        </w:rPr>
        <w:t xml:space="preserve"> действие серы и сероводорода, которые выделяются при взаимодействии </w:t>
      </w:r>
      <w:proofErr w:type="spellStart"/>
      <w:r w:rsidRPr="00C46F2A">
        <w:rPr>
          <w:rFonts w:ascii="Times New Roman" w:eastAsia="Times New Roman" w:hAnsi="Times New Roman" w:cs="Times New Roman"/>
          <w:color w:val="000000"/>
          <w:sz w:val="24"/>
          <w:szCs w:val="24"/>
        </w:rPr>
        <w:t>тиосульфида</w:t>
      </w:r>
      <w:proofErr w:type="spellEnd"/>
      <w:r w:rsidRPr="00C46F2A">
        <w:rPr>
          <w:rFonts w:ascii="Times New Roman" w:eastAsia="Times New Roman" w:hAnsi="Times New Roman" w:cs="Times New Roman"/>
          <w:color w:val="000000"/>
          <w:sz w:val="24"/>
          <w:szCs w:val="24"/>
        </w:rPr>
        <w:t xml:space="preserve"> натрия и соляной кислоты. Сейчас предпочтение отдают первой модификации. Сначала 10-15 секунд втирают 60% раствор тиосульфата — на это раствор 1, затем 5 секунд перерыв, затем раствор 2 — 6% водный раствор соляной кислоты с течение 20 секунд (для детей соответственно 40% и 4% растворы). </w:t>
      </w:r>
      <w:proofErr w:type="gramStart"/>
      <w:r w:rsidRPr="00C46F2A">
        <w:rPr>
          <w:rFonts w:ascii="Times New Roman" w:eastAsia="Times New Roman" w:hAnsi="Times New Roman" w:cs="Times New Roman"/>
          <w:color w:val="000000"/>
          <w:sz w:val="24"/>
          <w:szCs w:val="24"/>
        </w:rPr>
        <w:t>Начинают втирание с кистей, затем — верхние конечности, грудь, живот, спина, ягодицы, половые органы, нижние конечности.</w:t>
      </w:r>
      <w:proofErr w:type="gramEnd"/>
      <w:r w:rsidRPr="00C46F2A">
        <w:rPr>
          <w:rFonts w:ascii="Times New Roman" w:eastAsia="Times New Roman" w:hAnsi="Times New Roman" w:cs="Times New Roman"/>
          <w:color w:val="000000"/>
          <w:sz w:val="24"/>
          <w:szCs w:val="24"/>
        </w:rPr>
        <w:t xml:space="preserve"> Втирание повторить 2-3 раза. Затем больной меняет белье, через 3 дня моется и меняет белье. Растворы повторно втирают в кисти после каждого их мытья. При недостаточной эффективности курс лечения повторяют.</w:t>
      </w:r>
    </w:p>
    <w:p w:rsidR="00F913E7" w:rsidRPr="00C46F2A" w:rsidRDefault="00F913E7" w:rsidP="00F913E7">
      <w:pPr>
        <w:spacing w:after="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b/>
          <w:bCs/>
          <w:color w:val="000000"/>
          <w:sz w:val="24"/>
          <w:szCs w:val="24"/>
          <w:bdr w:val="none" w:sz="0" w:space="0" w:color="auto" w:frame="1"/>
        </w:rPr>
        <w:lastRenderedPageBreak/>
        <w:t>Лечение за рубежом</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proofErr w:type="spellStart"/>
      <w:r w:rsidRPr="00C46F2A">
        <w:rPr>
          <w:rFonts w:ascii="Times New Roman" w:eastAsia="Times New Roman" w:hAnsi="Times New Roman" w:cs="Times New Roman"/>
          <w:color w:val="000000"/>
          <w:sz w:val="24"/>
          <w:szCs w:val="24"/>
        </w:rPr>
        <w:t>Линдан</w:t>
      </w:r>
      <w:proofErr w:type="spellEnd"/>
      <w:r w:rsidRPr="00C46F2A">
        <w:rPr>
          <w:rFonts w:ascii="Times New Roman" w:eastAsia="Times New Roman" w:hAnsi="Times New Roman" w:cs="Times New Roman"/>
          <w:color w:val="000000"/>
          <w:sz w:val="24"/>
          <w:szCs w:val="24"/>
        </w:rPr>
        <w:t xml:space="preserve"> (</w:t>
      </w:r>
      <w:proofErr w:type="spellStart"/>
      <w:r w:rsidRPr="00C46F2A">
        <w:rPr>
          <w:rFonts w:ascii="Times New Roman" w:eastAsia="Times New Roman" w:hAnsi="Times New Roman" w:cs="Times New Roman"/>
          <w:color w:val="000000"/>
          <w:sz w:val="24"/>
          <w:szCs w:val="24"/>
        </w:rPr>
        <w:t>якутин</w:t>
      </w:r>
      <w:proofErr w:type="spellEnd"/>
      <w:r w:rsidRPr="00C46F2A">
        <w:rPr>
          <w:rFonts w:ascii="Times New Roman" w:eastAsia="Times New Roman" w:hAnsi="Times New Roman" w:cs="Times New Roman"/>
          <w:color w:val="000000"/>
          <w:sz w:val="24"/>
          <w:szCs w:val="24"/>
        </w:rPr>
        <w:t xml:space="preserve">, </w:t>
      </w:r>
      <w:proofErr w:type="spellStart"/>
      <w:r w:rsidRPr="00C46F2A">
        <w:rPr>
          <w:rFonts w:ascii="Times New Roman" w:eastAsia="Times New Roman" w:hAnsi="Times New Roman" w:cs="Times New Roman"/>
          <w:color w:val="000000"/>
          <w:sz w:val="24"/>
          <w:szCs w:val="24"/>
        </w:rPr>
        <w:t>гамексан</w:t>
      </w:r>
      <w:proofErr w:type="spellEnd"/>
      <w:r w:rsidRPr="00C46F2A">
        <w:rPr>
          <w:rFonts w:ascii="Times New Roman" w:eastAsia="Times New Roman" w:hAnsi="Times New Roman" w:cs="Times New Roman"/>
          <w:color w:val="000000"/>
          <w:sz w:val="24"/>
          <w:szCs w:val="24"/>
        </w:rPr>
        <w:t xml:space="preserve">, </w:t>
      </w:r>
      <w:proofErr w:type="spellStart"/>
      <w:r w:rsidRPr="00C46F2A">
        <w:rPr>
          <w:rFonts w:ascii="Times New Roman" w:eastAsia="Times New Roman" w:hAnsi="Times New Roman" w:cs="Times New Roman"/>
          <w:color w:val="000000"/>
          <w:sz w:val="24"/>
          <w:szCs w:val="24"/>
        </w:rPr>
        <w:t>лорексан</w:t>
      </w:r>
      <w:proofErr w:type="spellEnd"/>
      <w:r w:rsidRPr="00C46F2A">
        <w:rPr>
          <w:rFonts w:ascii="Times New Roman" w:eastAsia="Times New Roman" w:hAnsi="Times New Roman" w:cs="Times New Roman"/>
          <w:color w:val="000000"/>
          <w:sz w:val="24"/>
          <w:szCs w:val="24"/>
        </w:rPr>
        <w:t>, GBH) — применяют в виде 1% крема, лосьона, шампуня, порошка, 1-2% мази. Рекомендуют 6-часовую аппликацию — 1% лосьон на всю поверхность кожи.</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proofErr w:type="spellStart"/>
      <w:r w:rsidRPr="00C46F2A">
        <w:rPr>
          <w:rFonts w:ascii="Times New Roman" w:eastAsia="Times New Roman" w:hAnsi="Times New Roman" w:cs="Times New Roman"/>
          <w:color w:val="000000"/>
          <w:sz w:val="24"/>
          <w:szCs w:val="24"/>
        </w:rPr>
        <w:t>Кротамитон</w:t>
      </w:r>
      <w:proofErr w:type="spellEnd"/>
      <w:r w:rsidRPr="00C46F2A">
        <w:rPr>
          <w:rFonts w:ascii="Times New Roman" w:eastAsia="Times New Roman" w:hAnsi="Times New Roman" w:cs="Times New Roman"/>
          <w:color w:val="000000"/>
          <w:sz w:val="24"/>
          <w:szCs w:val="24"/>
        </w:rPr>
        <w:t xml:space="preserve"> (</w:t>
      </w:r>
      <w:proofErr w:type="spellStart"/>
      <w:r w:rsidRPr="00C46F2A">
        <w:rPr>
          <w:rFonts w:ascii="Times New Roman" w:eastAsia="Times New Roman" w:hAnsi="Times New Roman" w:cs="Times New Roman"/>
          <w:color w:val="000000"/>
          <w:sz w:val="24"/>
          <w:szCs w:val="24"/>
        </w:rPr>
        <w:t>эуракс</w:t>
      </w:r>
      <w:proofErr w:type="spellEnd"/>
      <w:r w:rsidRPr="00C46F2A">
        <w:rPr>
          <w:rFonts w:ascii="Times New Roman" w:eastAsia="Times New Roman" w:hAnsi="Times New Roman" w:cs="Times New Roman"/>
          <w:color w:val="000000"/>
          <w:sz w:val="24"/>
          <w:szCs w:val="24"/>
        </w:rPr>
        <w:t xml:space="preserve">, CIBA) — в виде 10% крема, лосьона или мази </w:t>
      </w:r>
      <w:proofErr w:type="gramStart"/>
      <w:r w:rsidRPr="00C46F2A">
        <w:rPr>
          <w:rFonts w:ascii="Times New Roman" w:eastAsia="Times New Roman" w:hAnsi="Times New Roman" w:cs="Times New Roman"/>
          <w:color w:val="000000"/>
          <w:sz w:val="24"/>
          <w:szCs w:val="24"/>
        </w:rPr>
        <w:t>эффективен</w:t>
      </w:r>
      <w:proofErr w:type="gramEnd"/>
      <w:r w:rsidRPr="00C46F2A">
        <w:rPr>
          <w:rFonts w:ascii="Times New Roman" w:eastAsia="Times New Roman" w:hAnsi="Times New Roman" w:cs="Times New Roman"/>
          <w:color w:val="000000"/>
          <w:sz w:val="24"/>
          <w:szCs w:val="24"/>
        </w:rPr>
        <w:t xml:space="preserve"> как </w:t>
      </w:r>
      <w:proofErr w:type="spellStart"/>
      <w:r w:rsidRPr="00C46F2A">
        <w:rPr>
          <w:rFonts w:ascii="Times New Roman" w:eastAsia="Times New Roman" w:hAnsi="Times New Roman" w:cs="Times New Roman"/>
          <w:color w:val="000000"/>
          <w:sz w:val="24"/>
          <w:szCs w:val="24"/>
        </w:rPr>
        <w:t>противочесоточный</w:t>
      </w:r>
      <w:proofErr w:type="spellEnd"/>
      <w:r w:rsidRPr="00C46F2A">
        <w:rPr>
          <w:rFonts w:ascii="Times New Roman" w:eastAsia="Times New Roman" w:hAnsi="Times New Roman" w:cs="Times New Roman"/>
          <w:color w:val="000000"/>
          <w:sz w:val="24"/>
          <w:szCs w:val="24"/>
        </w:rPr>
        <w:t xml:space="preserve"> и </w:t>
      </w:r>
      <w:proofErr w:type="spellStart"/>
      <w:r w:rsidRPr="00C46F2A">
        <w:rPr>
          <w:rFonts w:ascii="Times New Roman" w:eastAsia="Times New Roman" w:hAnsi="Times New Roman" w:cs="Times New Roman"/>
          <w:color w:val="000000"/>
          <w:sz w:val="24"/>
          <w:szCs w:val="24"/>
        </w:rPr>
        <w:t>противозудный</w:t>
      </w:r>
      <w:proofErr w:type="spellEnd"/>
      <w:r w:rsidRPr="00C46F2A">
        <w:rPr>
          <w:rFonts w:ascii="Times New Roman" w:eastAsia="Times New Roman" w:hAnsi="Times New Roman" w:cs="Times New Roman"/>
          <w:color w:val="000000"/>
          <w:sz w:val="24"/>
          <w:szCs w:val="24"/>
        </w:rPr>
        <w:t xml:space="preserve"> </w:t>
      </w:r>
      <w:proofErr w:type="spellStart"/>
      <w:r w:rsidRPr="00C46F2A">
        <w:rPr>
          <w:rFonts w:ascii="Times New Roman" w:eastAsia="Times New Roman" w:hAnsi="Times New Roman" w:cs="Times New Roman"/>
          <w:color w:val="000000"/>
          <w:sz w:val="24"/>
          <w:szCs w:val="24"/>
        </w:rPr>
        <w:t>преперат</w:t>
      </w:r>
      <w:proofErr w:type="spellEnd"/>
      <w:r w:rsidRPr="00C46F2A">
        <w:rPr>
          <w:rFonts w:ascii="Times New Roman" w:eastAsia="Times New Roman" w:hAnsi="Times New Roman" w:cs="Times New Roman"/>
          <w:color w:val="000000"/>
          <w:sz w:val="24"/>
          <w:szCs w:val="24"/>
        </w:rPr>
        <w:t>, не вызывающий побочных реакций и хорошо зарекомендовавший себя при лечении детей, беременных и больных с сопутствующей экземой.</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proofErr w:type="spellStart"/>
      <w:r w:rsidRPr="00C46F2A">
        <w:rPr>
          <w:rFonts w:ascii="Times New Roman" w:eastAsia="Times New Roman" w:hAnsi="Times New Roman" w:cs="Times New Roman"/>
          <w:color w:val="000000"/>
          <w:sz w:val="24"/>
          <w:szCs w:val="24"/>
        </w:rPr>
        <w:t>Тиабендазол</w:t>
      </w:r>
      <w:proofErr w:type="spellEnd"/>
      <w:r w:rsidRPr="00C46F2A">
        <w:rPr>
          <w:rFonts w:ascii="Times New Roman" w:eastAsia="Times New Roman" w:hAnsi="Times New Roman" w:cs="Times New Roman"/>
          <w:color w:val="000000"/>
          <w:sz w:val="24"/>
          <w:szCs w:val="24"/>
        </w:rPr>
        <w:t xml:space="preserve"> — в виде 5% крема, 10% раствора или суспензии 2 раза в день на протяжении 5 дней, а также внутрь по 25 мг на 1 кг массы тела в течени</w:t>
      </w:r>
      <w:proofErr w:type="gramStart"/>
      <w:r w:rsidRPr="00C46F2A">
        <w:rPr>
          <w:rFonts w:ascii="Times New Roman" w:eastAsia="Times New Roman" w:hAnsi="Times New Roman" w:cs="Times New Roman"/>
          <w:color w:val="000000"/>
          <w:sz w:val="24"/>
          <w:szCs w:val="24"/>
        </w:rPr>
        <w:t>и</w:t>
      </w:r>
      <w:proofErr w:type="gramEnd"/>
      <w:r w:rsidRPr="00C46F2A">
        <w:rPr>
          <w:rFonts w:ascii="Times New Roman" w:eastAsia="Times New Roman" w:hAnsi="Times New Roman" w:cs="Times New Roman"/>
          <w:color w:val="000000"/>
          <w:sz w:val="24"/>
          <w:szCs w:val="24"/>
        </w:rPr>
        <w:t xml:space="preserve"> 10 дней.</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proofErr w:type="spellStart"/>
      <w:r w:rsidRPr="00C46F2A">
        <w:rPr>
          <w:rFonts w:ascii="Times New Roman" w:eastAsia="Times New Roman" w:hAnsi="Times New Roman" w:cs="Times New Roman"/>
          <w:color w:val="000000"/>
          <w:sz w:val="24"/>
          <w:szCs w:val="24"/>
        </w:rPr>
        <w:t>Диэтилкарбомазин</w:t>
      </w:r>
      <w:proofErr w:type="spellEnd"/>
      <w:r w:rsidRPr="00C46F2A">
        <w:rPr>
          <w:rFonts w:ascii="Times New Roman" w:eastAsia="Times New Roman" w:hAnsi="Times New Roman" w:cs="Times New Roman"/>
          <w:color w:val="000000"/>
          <w:sz w:val="24"/>
          <w:szCs w:val="24"/>
        </w:rPr>
        <w:t xml:space="preserve"> — внутрь по 100 мг 3 раза в день в течение 7 дней.</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color w:val="000000"/>
          <w:sz w:val="24"/>
          <w:szCs w:val="24"/>
        </w:rPr>
        <w:t xml:space="preserve">Жидкий крем с </w:t>
      </w:r>
      <w:proofErr w:type="spellStart"/>
      <w:r w:rsidRPr="00C46F2A">
        <w:rPr>
          <w:rFonts w:ascii="Times New Roman" w:eastAsia="Times New Roman" w:hAnsi="Times New Roman" w:cs="Times New Roman"/>
          <w:color w:val="000000"/>
          <w:sz w:val="24"/>
          <w:szCs w:val="24"/>
        </w:rPr>
        <w:t>дексахлорофеном</w:t>
      </w:r>
      <w:proofErr w:type="spellEnd"/>
      <w:r w:rsidRPr="00C46F2A">
        <w:rPr>
          <w:rFonts w:ascii="Times New Roman" w:eastAsia="Times New Roman" w:hAnsi="Times New Roman" w:cs="Times New Roman"/>
          <w:color w:val="000000"/>
          <w:sz w:val="24"/>
          <w:szCs w:val="24"/>
        </w:rPr>
        <w:t xml:space="preserve"> — 1 раз с день 2-4 дня.</w:t>
      </w:r>
    </w:p>
    <w:p w:rsidR="00F913E7" w:rsidRPr="00C46F2A" w:rsidRDefault="00F913E7" w:rsidP="00F913E7">
      <w:pPr>
        <w:spacing w:after="270" w:line="270" w:lineRule="atLeast"/>
        <w:textAlignment w:val="baseline"/>
        <w:rPr>
          <w:rFonts w:ascii="Times New Roman" w:eastAsia="Times New Roman" w:hAnsi="Times New Roman" w:cs="Times New Roman"/>
          <w:color w:val="000000"/>
          <w:sz w:val="24"/>
          <w:szCs w:val="24"/>
        </w:rPr>
      </w:pPr>
      <w:r w:rsidRPr="00C46F2A">
        <w:rPr>
          <w:rFonts w:ascii="Times New Roman" w:eastAsia="Times New Roman" w:hAnsi="Times New Roman" w:cs="Times New Roman"/>
          <w:color w:val="000000"/>
          <w:sz w:val="24"/>
          <w:szCs w:val="24"/>
        </w:rPr>
        <w:t>Серно-салицилово-миндальное мыло — дешевое средство, применяется в Индии, 2-4 дня.</w:t>
      </w:r>
    </w:p>
    <w:p w:rsidR="00F913E7" w:rsidRPr="00C46F2A" w:rsidRDefault="00F913E7" w:rsidP="00F913E7">
      <w:pPr>
        <w:pStyle w:val="a3"/>
        <w:shd w:val="clear" w:color="auto" w:fill="FFFFFF"/>
        <w:ind w:firstLine="300"/>
        <w:rPr>
          <w:color w:val="4A4949"/>
        </w:rPr>
      </w:pPr>
    </w:p>
    <w:p w:rsidR="00F913E7" w:rsidRPr="00C46F2A" w:rsidRDefault="00F913E7" w:rsidP="00F913E7">
      <w:pPr>
        <w:rPr>
          <w:rFonts w:ascii="Times New Roman" w:hAnsi="Times New Roman" w:cs="Times New Roman"/>
          <w:sz w:val="24"/>
          <w:szCs w:val="24"/>
        </w:rPr>
      </w:pPr>
    </w:p>
    <w:p w:rsidR="00F913E7" w:rsidRPr="00C46F2A" w:rsidRDefault="00F913E7" w:rsidP="00F913E7">
      <w:pPr>
        <w:rPr>
          <w:rFonts w:ascii="Times New Roman" w:hAnsi="Times New Roman" w:cs="Times New Roman"/>
          <w:sz w:val="24"/>
          <w:szCs w:val="24"/>
        </w:rPr>
      </w:pPr>
    </w:p>
    <w:p w:rsidR="00D00AC5" w:rsidRDefault="00D00AC5">
      <w:bookmarkStart w:id="0" w:name="_GoBack"/>
      <w:bookmarkEnd w:id="0"/>
    </w:p>
    <w:sectPr w:rsidR="00D00AC5" w:rsidSect="00F523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3E7"/>
    <w:rsid w:val="00D00AC5"/>
    <w:rsid w:val="00F913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3E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913E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F913E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913E7"/>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3E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913E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F913E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913E7"/>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2794</Words>
  <Characters>15932</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18689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cp:revision>
  <dcterms:created xsi:type="dcterms:W3CDTF">2015-11-10T11:34:00Z</dcterms:created>
  <dcterms:modified xsi:type="dcterms:W3CDTF">2015-11-10T11:34:00Z</dcterms:modified>
</cp:coreProperties>
</file>